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027BE" w14:textId="77777777" w:rsidR="00E26F28" w:rsidRPr="00234DAD" w:rsidRDefault="00893290" w:rsidP="00E03285">
      <w:pPr>
        <w:rPr>
          <w:rFonts w:asciiTheme="minorHAnsi" w:hAnsiTheme="minorHAnsi" w:cstheme="minorHAnsi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B991E" wp14:editId="34BDB41E">
                <wp:simplePos x="0" y="0"/>
                <wp:positionH relativeFrom="column">
                  <wp:posOffset>814388</wp:posOffset>
                </wp:positionH>
                <wp:positionV relativeFrom="paragraph">
                  <wp:posOffset>-600710</wp:posOffset>
                </wp:positionV>
                <wp:extent cx="3695065" cy="664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065" cy="6649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8E744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F9495" w14:textId="77777777" w:rsidR="00893290" w:rsidRDefault="00893290" w:rsidP="00893290">
                            <w:pPr>
                              <w:jc w:val="center"/>
                              <w:rPr>
                                <w:rStyle w:val="SubtleEmphasis"/>
                              </w:rPr>
                            </w:pPr>
                            <w:r w:rsidRPr="0031468C">
                              <w:rPr>
                                <w:rStyle w:val="SubtleEmphasis"/>
                              </w:rPr>
                              <w:t xml:space="preserve">Joint Council </w:t>
                            </w:r>
                          </w:p>
                          <w:p w14:paraId="6EF3F929" w14:textId="77777777" w:rsidR="00893290" w:rsidRPr="00F37D3A" w:rsidRDefault="00893290" w:rsidP="00893290">
                            <w:pPr>
                              <w:jc w:val="center"/>
                              <w:rPr>
                                <w:rStyle w:val="SubtleEmphasis"/>
                              </w:rPr>
                            </w:pPr>
                            <w:r>
                              <w:rPr>
                                <w:rStyle w:val="SubtleEmphasis"/>
                              </w:rPr>
                              <w:t>on closing the gap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1D8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15pt;margin-top:-47.3pt;width:290.95pt;height:5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JcJAIAABwEAAAOAAAAZHJzL2Uyb0RvYy54bWysU21v2yAQ/j5p/wHxfbGTOWlixanatJ0m&#10;dS9Sux+AMY7RgGNAYme/vgdO02j7No0P6OCO55577lhfD1qRg3BegqnodJJTIgyHRppdRX88P3xY&#10;UuIDMw1TYERFj8LT6837d+velmIGHahGOIIgxpe9rWgXgi2zzPNOaOYnYIVBZwtOs4BHt8sax3pE&#10;1yqb5fki68E11gEX3uPt3eikm4TftoKHb23rRSCqosgtpN2lvY57tlmzcueY7SQ/0WD/wEIzaTDp&#10;GeqOBUb2Tv4FpSV34KENEw46g7aVXKQasJpp/kc1Tx2zItWC4nh7lsn/P1j+9fDdEdlUtKDEMI0t&#10;ehZDILcwkFlUp7e+xKAni2FhwGvscqrU20fgPz0xsO2Y2Ykb56DvBGuQ3TS+zC6ejjg+gtT9F2gw&#10;DdsHSEBD63SUDsUgiI5dOp47E6lwvPy4WM3zxZwSjr7Folgt5ykFK19fW+fDJwGaRKOiDjuf0Nnh&#10;0YfIhpWvITGZgQepVOq+MqSv6Gw5v5qPhYGSTfTGOO929VY5cmA4QMv7q6K4PSX2l2FaBhxjJTUG&#10;5XHFIFZGOe5Nk+zApBptpKLMSZ8oyShOGOoBA6NoNTRHVMrBOK74vdDowP2mpMdRraj/tWdOUKI+&#10;G1R7NS2KONvpUMyvZnhwl5760sMMR6iKBkpGcxvSfxhVucGutDIJ9sbkxBVHMOl4+i5xxi/PKert&#10;U29eAAAA//8DAFBLAwQUAAYACAAAACEA8MlRAuAAAAAKAQAADwAAAGRycy9kb3ducmV2LnhtbEyP&#10;y07DMBBF90j8gzVI7Fo7oSpNiFMBAtEF4lEQazeeJhHxOMRuE/6eYQXLq3t050yxnlwnjjiE1pOG&#10;ZK5AIFXetlRreH+7n61AhGjIms4TavjGAOvy9KQwufUjveJxG2vBIxRyo6GJsc+lDFWDzoS575G4&#10;2/vBmchxqKUdzMjjrpOpUkvpTEt8oTE93jZYfW4PTkN295A97782Hzdm7BdPj5uXLOCo9fnZdH0F&#10;IuIU/2D41Wd1KNlp5w9kg+g4p6sLRjXMssUSBBOXiUpB7LhSCciykP9fKH8AAAD//wMAUEsBAi0A&#10;FAAGAAgAAAAhALaDOJL+AAAA4QEAABMAAAAAAAAAAAAAAAAAAAAAAFtDb250ZW50X1R5cGVzXS54&#10;bWxQSwECLQAUAAYACAAAACEAOP0h/9YAAACUAQAACwAAAAAAAAAAAAAAAAAvAQAAX3JlbHMvLnJl&#10;bHNQSwECLQAUAAYACAAAACEAkH0iXCQCAAAcBAAADgAAAAAAAAAAAAAAAAAuAgAAZHJzL2Uyb0Rv&#10;Yy54bWxQSwECLQAUAAYACAAAACEA8MlRAuAAAAAKAQAADwAAAAAAAAAAAAAAAAB+BAAAZHJzL2Rv&#10;d25yZXYueG1sUEsFBgAAAAAEAAQA8wAAAIsFAAAAAA==&#10;" filled="f" strokecolor="#8e744b" strokeweight="2.25pt">
                <v:textbox>
                  <w:txbxContent>
                    <w:p w:rsidR="00893290" w:rsidRDefault="00893290" w:rsidP="00893290">
                      <w:pPr>
                        <w:jc w:val="center"/>
                        <w:rPr>
                          <w:rStyle w:val="SubtleEmphasis"/>
                        </w:rPr>
                      </w:pPr>
                      <w:r w:rsidRPr="0031468C">
                        <w:rPr>
                          <w:rStyle w:val="SubtleEmphasis"/>
                        </w:rPr>
                        <w:t xml:space="preserve">Joint Council </w:t>
                      </w:r>
                    </w:p>
                    <w:p w:rsidR="00893290" w:rsidRPr="00F37D3A" w:rsidRDefault="00893290" w:rsidP="00893290">
                      <w:pPr>
                        <w:jc w:val="center"/>
                        <w:rPr>
                          <w:rStyle w:val="SubtleEmphasis"/>
                        </w:rPr>
                      </w:pPr>
                      <w:r>
                        <w:rPr>
                          <w:rStyle w:val="SubtleEmphasis"/>
                        </w:rPr>
                        <w:t>on closing the gap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6CB3C0C8" wp14:editId="46F7A959">
            <wp:simplePos x="0" y="0"/>
            <wp:positionH relativeFrom="column">
              <wp:posOffset>-1843087</wp:posOffset>
            </wp:positionH>
            <wp:positionV relativeFrom="paragraph">
              <wp:posOffset>-800100</wp:posOffset>
            </wp:positionV>
            <wp:extent cx="9006205" cy="11525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620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04EE">
        <w:rPr>
          <w:rFonts w:asciiTheme="minorHAnsi" w:hAnsiTheme="minorHAnsi" w:cstheme="minorHAnsi"/>
        </w:rPr>
        <w:t xml:space="preserve">                               </w:t>
      </w:r>
    </w:p>
    <w:p w14:paraId="72C1AB91" w14:textId="77777777" w:rsidR="00E26F28" w:rsidRPr="00234DAD" w:rsidRDefault="00E26F28" w:rsidP="00E03285">
      <w:pPr>
        <w:rPr>
          <w:rFonts w:asciiTheme="minorHAnsi" w:hAnsiTheme="minorHAnsi" w:cstheme="minorHAnsi"/>
        </w:rPr>
      </w:pPr>
    </w:p>
    <w:p w14:paraId="0ADFCA26" w14:textId="77777777" w:rsidR="00CB6DDB" w:rsidRDefault="00CB6DDB" w:rsidP="009F2032">
      <w:pPr>
        <w:pStyle w:val="Title"/>
        <w:spacing w:before="0" w:after="120" w:line="240" w:lineRule="auto"/>
        <w:jc w:val="right"/>
        <w:rPr>
          <w:rStyle w:val="TitleChar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65AB9A5" w14:textId="77777777" w:rsidR="00483FE1" w:rsidRPr="00234DAD" w:rsidRDefault="005C7888" w:rsidP="00483FE1">
      <w:pPr>
        <w:pStyle w:val="Default"/>
        <w:spacing w:after="120"/>
        <w:rPr>
          <w:rFonts w:asciiTheme="minorHAnsi" w:hAnsiTheme="minorHAnsi" w:cstheme="minorHAnsi"/>
          <w:sz w:val="28"/>
          <w:szCs w:val="28"/>
        </w:rPr>
      </w:pPr>
      <w:bookmarkStart w:id="0" w:name="_GoBack"/>
      <w:r>
        <w:rPr>
          <w:rFonts w:asciiTheme="minorHAnsi" w:hAnsiTheme="minorHAnsi" w:cstheme="minorHAnsi"/>
          <w:b/>
          <w:bCs/>
          <w:sz w:val="28"/>
          <w:szCs w:val="28"/>
        </w:rPr>
        <w:t>Seventh</w:t>
      </w:r>
      <w:r w:rsidR="00483FE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83FE1" w:rsidRPr="00234DAD">
        <w:rPr>
          <w:rFonts w:asciiTheme="minorHAnsi" w:hAnsiTheme="minorHAnsi" w:cstheme="minorHAnsi"/>
          <w:b/>
          <w:bCs/>
          <w:sz w:val="28"/>
          <w:szCs w:val="28"/>
        </w:rPr>
        <w:t xml:space="preserve">Meeting of the Joint Council on Closing the Gap </w:t>
      </w:r>
    </w:p>
    <w:bookmarkEnd w:id="0"/>
    <w:p w14:paraId="2190BE5E" w14:textId="77777777" w:rsidR="00483FE1" w:rsidRPr="007D14F5" w:rsidRDefault="005C7888" w:rsidP="00483FE1">
      <w:pPr>
        <w:pStyle w:val="Default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3 December</w:t>
      </w:r>
      <w:r w:rsidR="003407D7">
        <w:rPr>
          <w:rFonts w:asciiTheme="minorHAnsi" w:hAnsiTheme="minorHAnsi" w:cstheme="minorHAnsi"/>
          <w:b/>
          <w:bCs/>
        </w:rPr>
        <w:t xml:space="preserve"> 2021</w:t>
      </w:r>
      <w:r w:rsidR="00483FE1" w:rsidRPr="007D14F5">
        <w:rPr>
          <w:rFonts w:asciiTheme="minorHAnsi" w:hAnsiTheme="minorHAnsi" w:cstheme="minorHAnsi"/>
          <w:b/>
          <w:bCs/>
        </w:rPr>
        <w:t xml:space="preserve">, Communiqué </w:t>
      </w:r>
    </w:p>
    <w:p w14:paraId="48E3E44E" w14:textId="77777777" w:rsidR="00483FE1" w:rsidRPr="005C7888" w:rsidRDefault="00483FE1" w:rsidP="00483FE1">
      <w:pPr>
        <w:pStyle w:val="Default"/>
        <w:spacing w:after="240"/>
        <w:rPr>
          <w:rFonts w:asciiTheme="minorHAnsi" w:hAnsiTheme="minorHAnsi" w:cstheme="minorBidi"/>
          <w:lang w:val="en-GB"/>
        </w:rPr>
      </w:pPr>
      <w:r w:rsidRPr="005C7888">
        <w:rPr>
          <w:rFonts w:asciiTheme="minorHAnsi" w:hAnsiTheme="minorHAnsi" w:cstheme="minorBidi"/>
          <w:lang w:val="en-GB"/>
        </w:rPr>
        <w:t>The Joint Council acknowledged the Traditional Owners a</w:t>
      </w:r>
      <w:r w:rsidR="00C264C5" w:rsidRPr="005C7888">
        <w:rPr>
          <w:rFonts w:asciiTheme="minorHAnsi" w:hAnsiTheme="minorHAnsi" w:cstheme="minorBidi"/>
          <w:lang w:val="en-GB"/>
        </w:rPr>
        <w:t>nd Custodians of the many lands and</w:t>
      </w:r>
      <w:r w:rsidRPr="005C7888">
        <w:rPr>
          <w:rFonts w:asciiTheme="minorHAnsi" w:hAnsiTheme="minorHAnsi" w:cstheme="minorBidi"/>
          <w:lang w:val="en-GB"/>
        </w:rPr>
        <w:t xml:space="preserve"> waters that members joined from and paid respects to Elders past</w:t>
      </w:r>
      <w:r w:rsidR="006D509C" w:rsidRPr="005C7888">
        <w:rPr>
          <w:rFonts w:asciiTheme="minorHAnsi" w:hAnsiTheme="minorHAnsi" w:cstheme="minorBidi"/>
          <w:lang w:val="en-GB"/>
        </w:rPr>
        <w:t xml:space="preserve"> and</w:t>
      </w:r>
      <w:r w:rsidRPr="005C7888">
        <w:rPr>
          <w:rFonts w:asciiTheme="minorHAnsi" w:hAnsiTheme="minorHAnsi" w:cstheme="minorBidi"/>
          <w:lang w:val="en-GB"/>
        </w:rPr>
        <w:t xml:space="preserve"> present. The previous meeting was</w:t>
      </w:r>
      <w:r w:rsidR="00545D90" w:rsidRPr="005C7888">
        <w:rPr>
          <w:rFonts w:asciiTheme="minorHAnsi" w:hAnsiTheme="minorHAnsi" w:cstheme="minorBidi"/>
          <w:lang w:val="en-GB"/>
        </w:rPr>
        <w:t xml:space="preserve"> held</w:t>
      </w:r>
      <w:r w:rsidRPr="005C7888">
        <w:rPr>
          <w:rFonts w:asciiTheme="minorHAnsi" w:hAnsiTheme="minorHAnsi" w:cstheme="minorBidi"/>
          <w:lang w:val="en-GB"/>
        </w:rPr>
        <w:t xml:space="preserve"> on </w:t>
      </w:r>
      <w:r w:rsidR="005C7888" w:rsidRPr="005C7888">
        <w:rPr>
          <w:rFonts w:asciiTheme="minorHAnsi" w:hAnsiTheme="minorHAnsi" w:cstheme="minorBidi"/>
          <w:lang w:val="en-GB"/>
        </w:rPr>
        <w:t>6 August</w:t>
      </w:r>
      <w:r w:rsidR="00B50792" w:rsidRPr="005C7888">
        <w:rPr>
          <w:rFonts w:asciiTheme="minorHAnsi" w:hAnsiTheme="minorHAnsi" w:cstheme="minorBidi"/>
          <w:lang w:val="en-GB"/>
        </w:rPr>
        <w:t xml:space="preserve"> 2021 via Videoconference</w:t>
      </w:r>
      <w:r w:rsidRPr="005C7888">
        <w:rPr>
          <w:rFonts w:asciiTheme="minorHAnsi" w:hAnsiTheme="minorHAnsi" w:cstheme="minorBidi"/>
          <w:lang w:val="en-GB"/>
        </w:rPr>
        <w:t>.</w:t>
      </w:r>
    </w:p>
    <w:p w14:paraId="69BA5B1A" w14:textId="77777777" w:rsidR="006265C9" w:rsidRDefault="005C7888">
      <w:pPr>
        <w:suppressAutoHyphens w:val="0"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Joint Council </w:t>
      </w:r>
      <w:r w:rsidR="006265C9">
        <w:rPr>
          <w:rFonts w:asciiTheme="minorHAnsi" w:hAnsiTheme="minorHAnsi" w:cstheme="minorBidi"/>
          <w:sz w:val="24"/>
          <w:szCs w:val="24"/>
        </w:rPr>
        <w:t>welcomed</w:t>
      </w:r>
      <w:r>
        <w:rPr>
          <w:rFonts w:asciiTheme="minorHAnsi" w:hAnsiTheme="minorHAnsi" w:cstheme="minorBidi"/>
          <w:sz w:val="24"/>
          <w:szCs w:val="24"/>
        </w:rPr>
        <w:t xml:space="preserve"> progress</w:t>
      </w:r>
      <w:r w:rsidR="006265C9">
        <w:rPr>
          <w:rFonts w:asciiTheme="minorHAnsi" w:hAnsiTheme="minorHAnsi" w:cstheme="minorBidi"/>
          <w:sz w:val="24"/>
          <w:szCs w:val="24"/>
        </w:rPr>
        <w:t xml:space="preserve"> on</w:t>
      </w:r>
      <w:r>
        <w:rPr>
          <w:rFonts w:asciiTheme="minorHAnsi" w:hAnsiTheme="minorHAnsi" w:cstheme="minorBidi"/>
          <w:sz w:val="24"/>
          <w:szCs w:val="24"/>
        </w:rPr>
        <w:t xml:space="preserve"> a number of high priority actions under the National Agreement on Closing the Gap.</w:t>
      </w:r>
    </w:p>
    <w:p w14:paraId="2D45DB53" w14:textId="77777777" w:rsidR="005C7888" w:rsidRPr="006274CE" w:rsidRDefault="005C7888">
      <w:pPr>
        <w:suppressAutoHyphens w:val="0"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Joint Council </w:t>
      </w:r>
      <w:r w:rsidR="00CC4C2E">
        <w:rPr>
          <w:rFonts w:asciiTheme="minorHAnsi" w:hAnsiTheme="minorHAnsi" w:cstheme="minorBidi"/>
          <w:sz w:val="24"/>
          <w:szCs w:val="24"/>
        </w:rPr>
        <w:t xml:space="preserve">agreed in principle the </w:t>
      </w:r>
      <w:r>
        <w:rPr>
          <w:rFonts w:asciiTheme="minorHAnsi" w:hAnsiTheme="minorHAnsi" w:cstheme="minorBidi"/>
          <w:b/>
          <w:sz w:val="24"/>
          <w:szCs w:val="24"/>
        </w:rPr>
        <w:t>Sector Strengthening Plans</w:t>
      </w:r>
      <w:r>
        <w:rPr>
          <w:rFonts w:asciiTheme="minorHAnsi" w:hAnsiTheme="minorHAnsi" w:cstheme="minorBidi"/>
          <w:sz w:val="24"/>
          <w:szCs w:val="24"/>
        </w:rPr>
        <w:t xml:space="preserve"> for the early childhood care and development, and health sectors, </w:t>
      </w:r>
      <w:r w:rsidR="0005676D">
        <w:rPr>
          <w:rFonts w:asciiTheme="minorHAnsi" w:hAnsiTheme="minorHAnsi" w:cstheme="minorBidi"/>
          <w:sz w:val="24"/>
          <w:szCs w:val="24"/>
        </w:rPr>
        <w:t>outlining high level priorities to</w:t>
      </w:r>
      <w:r>
        <w:rPr>
          <w:rFonts w:asciiTheme="minorHAnsi" w:hAnsiTheme="minorHAnsi" w:cstheme="minorBidi"/>
          <w:sz w:val="24"/>
          <w:szCs w:val="24"/>
        </w:rPr>
        <w:t xml:space="preserve"> guide</w:t>
      </w:r>
      <w:r w:rsidR="0005676D">
        <w:rPr>
          <w:rFonts w:asciiTheme="minorHAnsi" w:hAnsiTheme="minorHAnsi" w:cstheme="minorBidi"/>
          <w:sz w:val="24"/>
          <w:szCs w:val="24"/>
        </w:rPr>
        <w:t xml:space="preserve"> joint</w:t>
      </w:r>
      <w:r>
        <w:rPr>
          <w:rFonts w:asciiTheme="minorHAnsi" w:hAnsiTheme="minorHAnsi" w:cstheme="minorBidi"/>
          <w:sz w:val="24"/>
          <w:szCs w:val="24"/>
        </w:rPr>
        <w:t xml:space="preserve"> national strengthening effort under </w:t>
      </w:r>
      <w:r w:rsidR="0005676D">
        <w:rPr>
          <w:rFonts w:asciiTheme="minorHAnsi" w:hAnsiTheme="minorHAnsi" w:cstheme="minorBidi"/>
          <w:sz w:val="24"/>
          <w:szCs w:val="24"/>
        </w:rPr>
        <w:t xml:space="preserve">Priority Reform Two </w:t>
      </w:r>
      <w:r>
        <w:rPr>
          <w:rFonts w:asciiTheme="minorHAnsi" w:hAnsiTheme="minorHAnsi" w:cstheme="minorBidi"/>
          <w:sz w:val="24"/>
          <w:szCs w:val="24"/>
        </w:rPr>
        <w:t>of the National Agreement. These Sector Strengt</w:t>
      </w:r>
      <w:r w:rsidRPr="006274CE">
        <w:rPr>
          <w:rFonts w:asciiTheme="minorHAnsi" w:hAnsiTheme="minorHAnsi" w:cstheme="minorBidi"/>
          <w:sz w:val="24"/>
          <w:szCs w:val="24"/>
        </w:rPr>
        <w:t>hening Plans can now be found on the Closing the Gap website.</w:t>
      </w:r>
      <w:r w:rsidR="00305745">
        <w:rPr>
          <w:rFonts w:asciiTheme="minorHAnsi" w:hAnsiTheme="minorHAnsi" w:cstheme="minorBidi"/>
          <w:sz w:val="24"/>
          <w:szCs w:val="24"/>
        </w:rPr>
        <w:t xml:space="preserve"> </w:t>
      </w:r>
      <w:r w:rsidR="009C7755">
        <w:rPr>
          <w:rFonts w:asciiTheme="minorHAnsi" w:hAnsiTheme="minorHAnsi" w:cstheme="minorBidi"/>
          <w:sz w:val="24"/>
          <w:szCs w:val="24"/>
        </w:rPr>
        <w:t>Any specific a</w:t>
      </w:r>
      <w:r w:rsidR="00305745">
        <w:rPr>
          <w:rFonts w:asciiTheme="minorHAnsi" w:hAnsiTheme="minorHAnsi" w:cstheme="minorBidi"/>
          <w:sz w:val="24"/>
          <w:szCs w:val="24"/>
        </w:rPr>
        <w:t>ctions taken by each jurisdiction to further the Plans will be included in their annual updates to Closing the Gap Implementation Plans.</w:t>
      </w:r>
    </w:p>
    <w:p w14:paraId="6BFBC1B0" w14:textId="77777777" w:rsidR="006C74D2" w:rsidRDefault="00512004" w:rsidP="00512004">
      <w:pPr>
        <w:suppressAutoHyphens w:val="0"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Bidi"/>
          <w:sz w:val="24"/>
          <w:szCs w:val="24"/>
        </w:rPr>
      </w:pPr>
      <w:r w:rsidRPr="00512004">
        <w:rPr>
          <w:rFonts w:asciiTheme="minorHAnsi" w:hAnsiTheme="minorHAnsi" w:cstheme="minorBidi"/>
          <w:sz w:val="24"/>
          <w:szCs w:val="24"/>
        </w:rPr>
        <w:t xml:space="preserve">Reporting and increased transparency are key to implementation of the National Agreement. To that end, the Joint Council agreed </w:t>
      </w:r>
      <w:r w:rsidR="00305745">
        <w:rPr>
          <w:rFonts w:asciiTheme="minorHAnsi" w:hAnsiTheme="minorHAnsi" w:cstheme="minorBidi"/>
          <w:sz w:val="24"/>
          <w:szCs w:val="24"/>
        </w:rPr>
        <w:t xml:space="preserve">its advice on the </w:t>
      </w:r>
      <w:r w:rsidRPr="00512004">
        <w:rPr>
          <w:rFonts w:asciiTheme="minorHAnsi" w:hAnsiTheme="minorHAnsi" w:cstheme="minorBidi"/>
          <w:b/>
          <w:sz w:val="24"/>
          <w:szCs w:val="24"/>
        </w:rPr>
        <w:t>Terms of Reference for the Productivity Commission’s Three-Yearly Report</w:t>
      </w:r>
      <w:r w:rsidR="00305745">
        <w:rPr>
          <w:rFonts w:asciiTheme="minorHAnsi" w:hAnsiTheme="minorHAnsi" w:cstheme="minorBidi"/>
          <w:sz w:val="24"/>
          <w:szCs w:val="24"/>
        </w:rPr>
        <w:t xml:space="preserve"> which will be further considered by the Commonwealth Treasurer</w:t>
      </w:r>
      <w:r>
        <w:rPr>
          <w:rFonts w:asciiTheme="minorHAnsi" w:hAnsiTheme="minorHAnsi" w:cstheme="minorBidi"/>
          <w:sz w:val="24"/>
          <w:szCs w:val="24"/>
        </w:rPr>
        <w:t>.</w:t>
      </w:r>
      <w:r w:rsidR="00535614" w:rsidRPr="00535614">
        <w:rPr>
          <w:rFonts w:asciiTheme="minorHAnsi" w:hAnsiTheme="minorHAnsi" w:cstheme="minorBidi"/>
          <w:sz w:val="24"/>
          <w:szCs w:val="24"/>
        </w:rPr>
        <w:t xml:space="preserve"> </w:t>
      </w:r>
      <w:r w:rsidR="00A55F75">
        <w:rPr>
          <w:rFonts w:asciiTheme="minorHAnsi" w:hAnsiTheme="minorHAnsi" w:cstheme="minorBidi"/>
          <w:sz w:val="24"/>
          <w:szCs w:val="24"/>
        </w:rPr>
        <w:t>Government parties</w:t>
      </w:r>
      <w:r w:rsidR="00535614" w:rsidRPr="00535614">
        <w:rPr>
          <w:rFonts w:asciiTheme="minorHAnsi" w:hAnsiTheme="minorHAnsi" w:cstheme="minorBidi"/>
          <w:sz w:val="24"/>
          <w:szCs w:val="24"/>
        </w:rPr>
        <w:t xml:space="preserve"> will table</w:t>
      </w:r>
      <w:r w:rsidR="00A55F75">
        <w:rPr>
          <w:rFonts w:asciiTheme="minorHAnsi" w:hAnsiTheme="minorHAnsi" w:cstheme="minorBidi"/>
          <w:sz w:val="24"/>
          <w:szCs w:val="24"/>
        </w:rPr>
        <w:t xml:space="preserve"> their</w:t>
      </w:r>
      <w:r w:rsidR="00535614" w:rsidRPr="00535614">
        <w:rPr>
          <w:rFonts w:asciiTheme="minorHAnsi" w:hAnsiTheme="minorHAnsi" w:cstheme="minorBidi"/>
          <w:sz w:val="24"/>
          <w:szCs w:val="24"/>
        </w:rPr>
        <w:t xml:space="preserve"> annual reports in their respective Parliaments</w:t>
      </w:r>
      <w:r w:rsidR="00A55F75">
        <w:rPr>
          <w:rFonts w:asciiTheme="minorHAnsi" w:hAnsiTheme="minorHAnsi" w:cstheme="minorBidi"/>
          <w:sz w:val="24"/>
          <w:szCs w:val="24"/>
        </w:rPr>
        <w:t>,</w:t>
      </w:r>
      <w:r w:rsidR="00535614" w:rsidRPr="00535614">
        <w:rPr>
          <w:rFonts w:asciiTheme="minorHAnsi" w:hAnsiTheme="minorHAnsi" w:cstheme="minorBidi"/>
          <w:sz w:val="24"/>
          <w:szCs w:val="24"/>
        </w:rPr>
        <w:t xml:space="preserve"> and</w:t>
      </w:r>
      <w:r w:rsidR="00A55F75">
        <w:rPr>
          <w:rFonts w:asciiTheme="minorHAnsi" w:hAnsiTheme="minorHAnsi" w:cstheme="minorBidi"/>
          <w:sz w:val="24"/>
          <w:szCs w:val="24"/>
        </w:rPr>
        <w:t xml:space="preserve"> </w:t>
      </w:r>
      <w:r w:rsidR="00535614" w:rsidRPr="00535614">
        <w:rPr>
          <w:rFonts w:asciiTheme="minorHAnsi" w:hAnsiTheme="minorHAnsi" w:cstheme="minorBidi"/>
          <w:sz w:val="24"/>
          <w:szCs w:val="24"/>
        </w:rPr>
        <w:t xml:space="preserve">Joint Council </w:t>
      </w:r>
      <w:r w:rsidR="00052A6C">
        <w:rPr>
          <w:rFonts w:asciiTheme="minorHAnsi" w:hAnsiTheme="minorHAnsi" w:cstheme="minorBidi"/>
          <w:sz w:val="24"/>
          <w:szCs w:val="24"/>
        </w:rPr>
        <w:t xml:space="preserve">will consider key implementation issues </w:t>
      </w:r>
      <w:r w:rsidR="00535614" w:rsidRPr="00535614">
        <w:rPr>
          <w:rFonts w:asciiTheme="minorHAnsi" w:hAnsiTheme="minorHAnsi" w:cstheme="minorBidi"/>
          <w:sz w:val="24"/>
          <w:szCs w:val="24"/>
        </w:rPr>
        <w:t>at the last meeting of the calend</w:t>
      </w:r>
      <w:r w:rsidR="00535614" w:rsidRPr="006274CE">
        <w:rPr>
          <w:rFonts w:asciiTheme="minorHAnsi" w:hAnsiTheme="minorHAnsi" w:cstheme="minorBidi"/>
          <w:sz w:val="24"/>
          <w:szCs w:val="24"/>
        </w:rPr>
        <w:t xml:space="preserve">ar year. </w:t>
      </w:r>
      <w:r w:rsidRPr="006274CE">
        <w:rPr>
          <w:rFonts w:asciiTheme="minorHAnsi" w:hAnsiTheme="minorHAnsi" w:cstheme="minorBidi"/>
          <w:sz w:val="24"/>
          <w:szCs w:val="24"/>
        </w:rPr>
        <w:t xml:space="preserve"> </w:t>
      </w:r>
    </w:p>
    <w:p w14:paraId="3442622B" w14:textId="77777777" w:rsidR="00512004" w:rsidRDefault="006C74D2" w:rsidP="00512004">
      <w:pPr>
        <w:suppressAutoHyphens w:val="0"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Joint Council also considered </w:t>
      </w:r>
      <w:r w:rsidR="005B10B2">
        <w:rPr>
          <w:rFonts w:asciiTheme="minorHAnsi" w:hAnsiTheme="minorHAnsi" w:cstheme="minorBidi"/>
          <w:sz w:val="24"/>
          <w:szCs w:val="24"/>
        </w:rPr>
        <w:t xml:space="preserve">its response to </w:t>
      </w:r>
      <w:r>
        <w:rPr>
          <w:rFonts w:asciiTheme="minorHAnsi" w:hAnsiTheme="minorHAnsi" w:cstheme="minorBidi"/>
          <w:sz w:val="24"/>
          <w:szCs w:val="24"/>
        </w:rPr>
        <w:t>the</w:t>
      </w:r>
      <w:r w:rsidRPr="005B10B2">
        <w:rPr>
          <w:rFonts w:asciiTheme="minorHAnsi" w:hAnsiTheme="minorHAnsi" w:cstheme="minorBidi"/>
          <w:b/>
          <w:sz w:val="24"/>
          <w:szCs w:val="24"/>
        </w:rPr>
        <w:t xml:space="preserve"> 2021 Partnership Health Check,</w:t>
      </w:r>
      <w:r>
        <w:rPr>
          <w:rFonts w:asciiTheme="minorHAnsi" w:hAnsiTheme="minorHAnsi" w:cstheme="minorBidi"/>
          <w:sz w:val="24"/>
          <w:szCs w:val="24"/>
        </w:rPr>
        <w:t xml:space="preserve"> an independent assessment of </w:t>
      </w:r>
      <w:r w:rsidR="00C41A60">
        <w:rPr>
          <w:rFonts w:asciiTheme="minorHAnsi" w:hAnsiTheme="minorHAnsi" w:cstheme="minorBidi"/>
          <w:sz w:val="24"/>
          <w:szCs w:val="24"/>
        </w:rPr>
        <w:t>progress</w:t>
      </w:r>
      <w:r>
        <w:rPr>
          <w:rFonts w:asciiTheme="minorHAnsi" w:hAnsiTheme="minorHAnsi" w:cstheme="minorBidi"/>
          <w:sz w:val="24"/>
          <w:szCs w:val="24"/>
        </w:rPr>
        <w:t xml:space="preserve"> in implementing the formal partnership elements outlined in the Partnership Agreement.</w:t>
      </w:r>
      <w:r w:rsidR="005B10B2">
        <w:rPr>
          <w:rFonts w:asciiTheme="minorHAnsi" w:hAnsiTheme="minorHAnsi" w:cstheme="minorBidi"/>
          <w:sz w:val="24"/>
          <w:szCs w:val="24"/>
        </w:rPr>
        <w:t xml:space="preserve">  </w:t>
      </w:r>
      <w:r w:rsidR="003B0D2E">
        <w:rPr>
          <w:rFonts w:asciiTheme="minorHAnsi" w:hAnsiTheme="minorHAnsi" w:cstheme="minorBidi"/>
          <w:sz w:val="24"/>
          <w:szCs w:val="24"/>
        </w:rPr>
        <w:t>Joint Council noted</w:t>
      </w:r>
      <w:r w:rsidR="005B10B2">
        <w:rPr>
          <w:rFonts w:asciiTheme="minorHAnsi" w:hAnsiTheme="minorHAnsi" w:cstheme="minorBidi"/>
          <w:sz w:val="24"/>
          <w:szCs w:val="24"/>
        </w:rPr>
        <w:t xml:space="preserve"> </w:t>
      </w:r>
      <w:r w:rsidR="003B0D2E">
        <w:rPr>
          <w:rFonts w:asciiTheme="minorHAnsi" w:hAnsiTheme="minorHAnsi" w:cstheme="minorBidi"/>
          <w:sz w:val="24"/>
          <w:szCs w:val="24"/>
        </w:rPr>
        <w:t>that</w:t>
      </w:r>
      <w:r w:rsidR="005B10B2">
        <w:rPr>
          <w:rFonts w:asciiTheme="minorHAnsi" w:hAnsiTheme="minorHAnsi" w:cstheme="minorBidi"/>
          <w:sz w:val="24"/>
          <w:szCs w:val="24"/>
        </w:rPr>
        <w:t xml:space="preserve"> the trajectory of change is generally positive, </w:t>
      </w:r>
      <w:r w:rsidR="003B0D2E">
        <w:rPr>
          <w:rFonts w:asciiTheme="minorHAnsi" w:hAnsiTheme="minorHAnsi" w:cstheme="minorBidi"/>
          <w:sz w:val="24"/>
          <w:szCs w:val="24"/>
        </w:rPr>
        <w:t xml:space="preserve">and agreed to take action to </w:t>
      </w:r>
      <w:r w:rsidR="005B10B2">
        <w:rPr>
          <w:rFonts w:asciiTheme="minorHAnsi" w:hAnsiTheme="minorHAnsi" w:cstheme="minorBidi"/>
          <w:sz w:val="24"/>
          <w:szCs w:val="24"/>
        </w:rPr>
        <w:t>strengthen the quality and maturity of engagement</w:t>
      </w:r>
      <w:r w:rsidR="003B0D2E">
        <w:rPr>
          <w:rFonts w:asciiTheme="minorHAnsi" w:hAnsiTheme="minorHAnsi" w:cstheme="minorBidi"/>
          <w:sz w:val="24"/>
          <w:szCs w:val="24"/>
        </w:rPr>
        <w:t>, build shared understandings of partnership and improve the data and evidence base for decision-making</w:t>
      </w:r>
      <w:r w:rsidR="005B10B2">
        <w:rPr>
          <w:rFonts w:asciiTheme="minorHAnsi" w:hAnsiTheme="minorHAnsi" w:cstheme="minorBidi"/>
          <w:sz w:val="24"/>
          <w:szCs w:val="24"/>
        </w:rPr>
        <w:t>. Joint Council consi</w:t>
      </w:r>
      <w:r w:rsidR="003B0D2E">
        <w:rPr>
          <w:rFonts w:asciiTheme="minorHAnsi" w:hAnsiTheme="minorHAnsi" w:cstheme="minorBidi"/>
          <w:sz w:val="24"/>
          <w:szCs w:val="24"/>
        </w:rPr>
        <w:t xml:space="preserve">dered measures to mitigate </w:t>
      </w:r>
      <w:r w:rsidR="005B10B2">
        <w:rPr>
          <w:rFonts w:asciiTheme="minorHAnsi" w:hAnsiTheme="minorHAnsi" w:cstheme="minorBidi"/>
          <w:sz w:val="24"/>
          <w:szCs w:val="24"/>
        </w:rPr>
        <w:t>risk</w:t>
      </w:r>
      <w:r w:rsidR="003B0D2E">
        <w:rPr>
          <w:rFonts w:asciiTheme="minorHAnsi" w:hAnsiTheme="minorHAnsi" w:cstheme="minorBidi"/>
          <w:sz w:val="24"/>
          <w:szCs w:val="24"/>
        </w:rPr>
        <w:t>s</w:t>
      </w:r>
      <w:r w:rsidR="005B10B2">
        <w:rPr>
          <w:rFonts w:asciiTheme="minorHAnsi" w:hAnsiTheme="minorHAnsi" w:cstheme="minorBidi"/>
          <w:sz w:val="24"/>
          <w:szCs w:val="24"/>
        </w:rPr>
        <w:t xml:space="preserve"> </w:t>
      </w:r>
      <w:r w:rsidR="003B0D2E">
        <w:rPr>
          <w:rFonts w:asciiTheme="minorHAnsi" w:hAnsiTheme="minorHAnsi" w:cstheme="minorBidi"/>
          <w:sz w:val="24"/>
          <w:szCs w:val="24"/>
        </w:rPr>
        <w:t xml:space="preserve">highlighted by the health check and </w:t>
      </w:r>
      <w:r w:rsidR="00C41A60">
        <w:rPr>
          <w:rFonts w:asciiTheme="minorHAnsi" w:hAnsiTheme="minorHAnsi" w:cstheme="minorBidi"/>
          <w:sz w:val="24"/>
          <w:szCs w:val="24"/>
        </w:rPr>
        <w:t>noted implementation</w:t>
      </w:r>
      <w:r w:rsidR="005B10B2">
        <w:rPr>
          <w:rFonts w:asciiTheme="minorHAnsi" w:hAnsiTheme="minorHAnsi" w:cstheme="minorBidi"/>
          <w:sz w:val="24"/>
          <w:szCs w:val="24"/>
        </w:rPr>
        <w:t xml:space="preserve"> challenges</w:t>
      </w:r>
      <w:r w:rsidR="00C41A60">
        <w:rPr>
          <w:rFonts w:asciiTheme="minorHAnsi" w:hAnsiTheme="minorHAnsi" w:cstheme="minorBidi"/>
          <w:sz w:val="24"/>
          <w:szCs w:val="24"/>
        </w:rPr>
        <w:t>, as well</w:t>
      </w:r>
      <w:r w:rsidR="005B10B2">
        <w:rPr>
          <w:rFonts w:asciiTheme="minorHAnsi" w:hAnsiTheme="minorHAnsi" w:cstheme="minorBidi"/>
          <w:sz w:val="24"/>
          <w:szCs w:val="24"/>
        </w:rPr>
        <w:t xml:space="preserve"> </w:t>
      </w:r>
      <w:r w:rsidR="008B29C0">
        <w:rPr>
          <w:rFonts w:asciiTheme="minorHAnsi" w:hAnsiTheme="minorHAnsi" w:cstheme="minorBidi"/>
          <w:sz w:val="24"/>
          <w:szCs w:val="24"/>
        </w:rPr>
        <w:t xml:space="preserve">as </w:t>
      </w:r>
      <w:r w:rsidR="005B10B2">
        <w:rPr>
          <w:rFonts w:asciiTheme="minorHAnsi" w:hAnsiTheme="minorHAnsi" w:cstheme="minorBidi"/>
          <w:sz w:val="24"/>
          <w:szCs w:val="24"/>
        </w:rPr>
        <w:t>successes. The health check report and Joint Council’s response are now available on the Closing the Gap website</w:t>
      </w:r>
      <w:r w:rsidR="00305745">
        <w:rPr>
          <w:rFonts w:asciiTheme="minorHAnsi" w:hAnsiTheme="minorHAnsi" w:cstheme="minorBidi"/>
          <w:sz w:val="24"/>
          <w:szCs w:val="24"/>
        </w:rPr>
        <w:t>.</w:t>
      </w:r>
    </w:p>
    <w:p w14:paraId="71BCCE61" w14:textId="77777777" w:rsidR="003A31EC" w:rsidRDefault="003A31EC" w:rsidP="003A31EC">
      <w:pPr>
        <w:spacing w:after="200"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Joint Council agreed to a </w:t>
      </w:r>
      <w:r w:rsidRPr="002351D9">
        <w:rPr>
          <w:rFonts w:asciiTheme="minorHAnsi" w:hAnsiTheme="minorHAnsi" w:cstheme="minorHAnsi"/>
          <w:b/>
          <w:bCs/>
          <w:sz w:val="24"/>
          <w:szCs w:val="24"/>
        </w:rPr>
        <w:t>new target on Community Infrastructure</w:t>
      </w:r>
      <w:r>
        <w:rPr>
          <w:rFonts w:asciiTheme="minorHAnsi" w:hAnsiTheme="minorHAnsi" w:cstheme="minorHAnsi"/>
          <w:bCs/>
          <w:sz w:val="24"/>
          <w:szCs w:val="24"/>
        </w:rPr>
        <w:t>, to be recommended to First Ministers</w:t>
      </w:r>
      <w:r w:rsidR="00B73C6C">
        <w:rPr>
          <w:rFonts w:asciiTheme="minorHAnsi" w:hAnsiTheme="minorHAnsi" w:cstheme="minorHAnsi"/>
          <w:bCs/>
          <w:sz w:val="24"/>
          <w:szCs w:val="24"/>
        </w:rPr>
        <w:t>, the Lead Convenor of the Coalition of Peaks and the Preside</w:t>
      </w:r>
      <w:r w:rsidR="00B73C6C" w:rsidRPr="006274CE">
        <w:rPr>
          <w:rFonts w:asciiTheme="minorHAnsi" w:hAnsiTheme="minorHAnsi" w:cstheme="minorHAnsi"/>
          <w:bCs/>
          <w:sz w:val="24"/>
          <w:szCs w:val="24"/>
        </w:rPr>
        <w:t>nt of the Australian Local Government Association</w:t>
      </w:r>
      <w:r w:rsidRPr="006274CE">
        <w:rPr>
          <w:rFonts w:asciiTheme="minorHAnsi" w:hAnsiTheme="minorHAnsi" w:cstheme="minorHAnsi"/>
          <w:bCs/>
          <w:sz w:val="24"/>
          <w:szCs w:val="24"/>
        </w:rPr>
        <w:t xml:space="preserve"> for inclusion in the National Agreement. Joint Council agreed to defer consideration </w:t>
      </w:r>
      <w:r w:rsidR="00B73C6C" w:rsidRPr="006274CE">
        <w:rPr>
          <w:rFonts w:asciiTheme="minorHAnsi" w:hAnsiTheme="minorHAnsi" w:cstheme="minorHAnsi"/>
          <w:bCs/>
          <w:sz w:val="24"/>
          <w:szCs w:val="24"/>
        </w:rPr>
        <w:t xml:space="preserve">of </w:t>
      </w:r>
      <w:r w:rsidR="00A93F5A" w:rsidRPr="006274CE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A93F5A" w:rsidRPr="006274CE">
        <w:rPr>
          <w:rFonts w:asciiTheme="minorHAnsi" w:hAnsiTheme="minorHAnsi" w:cstheme="minorHAnsi"/>
          <w:b/>
          <w:bCs/>
          <w:sz w:val="24"/>
          <w:szCs w:val="24"/>
        </w:rPr>
        <w:t xml:space="preserve">Inland Waters </w:t>
      </w:r>
      <w:r w:rsidRPr="006274CE">
        <w:rPr>
          <w:rFonts w:asciiTheme="minorHAnsi" w:hAnsiTheme="minorHAnsi" w:cstheme="minorHAnsi"/>
          <w:b/>
          <w:bCs/>
          <w:sz w:val="24"/>
          <w:szCs w:val="24"/>
        </w:rPr>
        <w:t>target</w:t>
      </w:r>
      <w:r w:rsidRPr="006274CE">
        <w:rPr>
          <w:rFonts w:asciiTheme="minorHAnsi" w:hAnsiTheme="minorHAnsi" w:cstheme="minorHAnsi"/>
          <w:bCs/>
          <w:sz w:val="24"/>
          <w:szCs w:val="24"/>
        </w:rPr>
        <w:t xml:space="preserve"> to the next Joint Council meeting where it will consider the finalised statistical baselining exercise to improve understanding of existing levels of Indigenous corporations’ water ownership.</w:t>
      </w:r>
      <w:r w:rsidRPr="00C456C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346595E" w14:textId="77777777" w:rsidR="00D6099D" w:rsidRPr="00B11BA7" w:rsidRDefault="00D6099D" w:rsidP="003A31EC">
      <w:pPr>
        <w:spacing w:after="200"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Joint Council heard an update from the co-chairs of the </w:t>
      </w:r>
      <w:r w:rsidRPr="00D6099D">
        <w:rPr>
          <w:rFonts w:asciiTheme="minorHAnsi" w:hAnsiTheme="minorHAnsi" w:cstheme="minorHAnsi"/>
          <w:b/>
          <w:bCs/>
          <w:sz w:val="24"/>
          <w:szCs w:val="24"/>
        </w:rPr>
        <w:t>Justice Policy Partnership</w:t>
      </w:r>
      <w:r w:rsidR="002351D9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2351D9" w:rsidRPr="002351D9">
        <w:rPr>
          <w:rFonts w:asciiTheme="minorHAnsi" w:hAnsiTheme="minorHAnsi" w:cstheme="minorHAnsi"/>
          <w:bCs/>
          <w:sz w:val="24"/>
          <w:szCs w:val="24"/>
        </w:rPr>
        <w:t>which held its first meeting in September</w:t>
      </w:r>
      <w:r w:rsidR="002351D9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6CDF6E58" w14:textId="77777777" w:rsidR="00512004" w:rsidRDefault="003A31EC" w:rsidP="00512004">
      <w:pPr>
        <w:suppressAutoHyphens w:val="0"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lastRenderedPageBreak/>
        <w:t>Finally Joint Council is pleased to announce it has agreed upon a new</w:t>
      </w:r>
      <w:r w:rsidRPr="006274CE">
        <w:rPr>
          <w:rFonts w:asciiTheme="minorHAnsi" w:hAnsiTheme="minorHAnsi" w:cstheme="minorBidi"/>
          <w:b/>
          <w:sz w:val="24"/>
          <w:szCs w:val="24"/>
        </w:rPr>
        <w:t xml:space="preserve"> Closing the Gap logo</w:t>
      </w:r>
      <w:r>
        <w:rPr>
          <w:rFonts w:asciiTheme="minorHAnsi" w:hAnsiTheme="minorHAnsi" w:cstheme="minorBidi"/>
          <w:sz w:val="24"/>
          <w:szCs w:val="24"/>
        </w:rPr>
        <w:t xml:space="preserve">, designed by </w:t>
      </w:r>
      <w:r w:rsidR="00230CA5">
        <w:rPr>
          <w:rFonts w:asciiTheme="minorHAnsi" w:hAnsiTheme="minorHAnsi" w:cstheme="minorBidi"/>
          <w:sz w:val="24"/>
          <w:szCs w:val="24"/>
        </w:rPr>
        <w:t xml:space="preserve">Wiradjuri </w:t>
      </w:r>
      <w:r>
        <w:rPr>
          <w:rFonts w:asciiTheme="minorHAnsi" w:hAnsiTheme="minorHAnsi" w:cstheme="minorBidi"/>
          <w:sz w:val="24"/>
          <w:szCs w:val="24"/>
        </w:rPr>
        <w:t>artist Lani Balzan. The logo features elements that symbolise the four Priority Reforms of the National Agreement, seventeen socio-economic targets, and the coming together of governments and Aboriginal and Torres Strait Islander people to work in partnership to close the gap. The final logo can be seen below.</w:t>
      </w:r>
      <w:r w:rsidR="00512004" w:rsidRPr="00512004">
        <w:rPr>
          <w:rFonts w:asciiTheme="minorHAnsi" w:hAnsiTheme="minorHAnsi" w:cstheme="minorBidi"/>
          <w:sz w:val="24"/>
          <w:szCs w:val="24"/>
        </w:rPr>
        <w:t xml:space="preserve"> </w:t>
      </w:r>
    </w:p>
    <w:p w14:paraId="52992845" w14:textId="77777777" w:rsidR="00050B45" w:rsidRDefault="00050B45" w:rsidP="000C7790">
      <w:pPr>
        <w:suppressAutoHyphens w:val="0"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Joint Council agreed</w:t>
      </w:r>
      <w:r w:rsidR="002351D9">
        <w:rPr>
          <w:rFonts w:asciiTheme="minorHAnsi" w:hAnsiTheme="minorHAnsi" w:cstheme="minorHAnsi"/>
          <w:bCs/>
          <w:sz w:val="24"/>
          <w:szCs w:val="24"/>
        </w:rPr>
        <w:t xml:space="preserve"> its forward work-plan for 2022 and will meet again</w:t>
      </w:r>
      <w:r>
        <w:rPr>
          <w:rFonts w:asciiTheme="minorHAnsi" w:hAnsiTheme="minorHAnsi" w:cstheme="minorHAnsi"/>
          <w:bCs/>
          <w:sz w:val="24"/>
          <w:szCs w:val="24"/>
        </w:rPr>
        <w:t xml:space="preserve"> in </w:t>
      </w:r>
      <w:r w:rsidR="003A31EC">
        <w:rPr>
          <w:rFonts w:asciiTheme="minorHAnsi" w:hAnsiTheme="minorHAnsi" w:cstheme="minorHAnsi"/>
          <w:bCs/>
          <w:sz w:val="24"/>
          <w:szCs w:val="24"/>
        </w:rPr>
        <w:t xml:space="preserve">July </w:t>
      </w:r>
      <w:r w:rsidR="00C47EB0">
        <w:rPr>
          <w:rFonts w:asciiTheme="minorHAnsi" w:hAnsiTheme="minorHAnsi" w:cstheme="minorHAnsi"/>
          <w:bCs/>
          <w:sz w:val="24"/>
          <w:szCs w:val="24"/>
        </w:rPr>
        <w:t>and December</w:t>
      </w:r>
      <w:r>
        <w:rPr>
          <w:rFonts w:asciiTheme="minorHAnsi" w:hAnsiTheme="minorHAnsi" w:cstheme="minorHAnsi"/>
          <w:bCs/>
          <w:sz w:val="24"/>
          <w:szCs w:val="24"/>
        </w:rPr>
        <w:t xml:space="preserve"> to progress further actions under the National Agreement.</w:t>
      </w:r>
    </w:p>
    <w:p w14:paraId="58AAB41C" w14:textId="77777777" w:rsidR="003E6863" w:rsidRDefault="00521D7B">
      <w:pPr>
        <w:suppressAutoHyphens w:val="0"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8635EE">
        <w:rPr>
          <w:rFonts w:ascii="Calibri" w:eastAsia="Calibri" w:hAnsi="Calibri" w:cs="Times New Roman"/>
          <w:b/>
          <w:noProof/>
          <w:color w:val="auto"/>
          <w:sz w:val="22"/>
          <w:szCs w:val="22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734E6EE9" wp14:editId="46E9FF17">
            <wp:simplePos x="0" y="0"/>
            <wp:positionH relativeFrom="column">
              <wp:posOffset>1009650</wp:posOffset>
            </wp:positionH>
            <wp:positionV relativeFrom="paragraph">
              <wp:posOffset>295910</wp:posOffset>
            </wp:positionV>
            <wp:extent cx="3578400" cy="3333600"/>
            <wp:effectExtent l="0" t="0" r="3175" b="635"/>
            <wp:wrapSquare wrapText="bothSides"/>
            <wp:docPr id="119" name="Picture 119" descr="Closing the g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400" cy="33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C763B" w14:textId="77777777" w:rsidR="003A31EC" w:rsidRDefault="003A31EC">
      <w:pPr>
        <w:suppressAutoHyphens w:val="0"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69E08A07" w14:textId="77777777" w:rsidR="00483FE1" w:rsidRPr="007D14F5" w:rsidRDefault="00483FE1" w:rsidP="00483FE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7D14F5">
        <w:rPr>
          <w:rFonts w:asciiTheme="minorHAnsi" w:hAnsiTheme="minorHAnsi" w:cstheme="minorHAnsi"/>
          <w:b/>
          <w:bCs/>
          <w:sz w:val="24"/>
          <w:szCs w:val="24"/>
        </w:rPr>
        <w:lastRenderedPageBreak/>
        <w:t>Members attending</w:t>
      </w:r>
      <w:r w:rsidR="009E5D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976"/>
      </w:tblGrid>
      <w:tr w:rsidR="00483FE1" w:rsidRPr="007D14F5" w14:paraId="4F52C9C6" w14:textId="77777777" w:rsidTr="00575DD3">
        <w:trPr>
          <w:trHeight w:val="157"/>
        </w:trPr>
        <w:tc>
          <w:tcPr>
            <w:tcW w:w="6096" w:type="dxa"/>
          </w:tcPr>
          <w:p w14:paraId="661C0B27" w14:textId="77777777" w:rsidR="00483FE1" w:rsidRPr="007D14F5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7D14F5">
              <w:rPr>
                <w:rFonts w:asciiTheme="minorHAnsi" w:hAnsiTheme="minorHAnsi" w:cstheme="minorHAnsi"/>
                <w:b/>
                <w:bCs/>
              </w:rPr>
              <w:t xml:space="preserve">Member </w:t>
            </w:r>
          </w:p>
        </w:tc>
        <w:tc>
          <w:tcPr>
            <w:tcW w:w="2976" w:type="dxa"/>
          </w:tcPr>
          <w:p w14:paraId="5CE4C47D" w14:textId="77777777" w:rsidR="00483FE1" w:rsidRPr="007D14F5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7D14F5">
              <w:rPr>
                <w:rFonts w:asciiTheme="minorHAnsi" w:hAnsiTheme="minorHAnsi" w:cstheme="minorHAnsi"/>
                <w:b/>
                <w:bCs/>
              </w:rPr>
              <w:t xml:space="preserve">Representing </w:t>
            </w:r>
          </w:p>
        </w:tc>
      </w:tr>
      <w:tr w:rsidR="00483FE1" w:rsidRPr="00A67A32" w14:paraId="06DB5B46" w14:textId="77777777" w:rsidTr="00575DD3">
        <w:trPr>
          <w:trHeight w:val="151"/>
        </w:trPr>
        <w:tc>
          <w:tcPr>
            <w:tcW w:w="6096" w:type="dxa"/>
          </w:tcPr>
          <w:p w14:paraId="36138D04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The Hon Ken Wyatt</w:t>
            </w:r>
            <w:r w:rsidR="002046C4">
              <w:rPr>
                <w:rFonts w:asciiTheme="minorHAnsi" w:hAnsiTheme="minorHAnsi" w:cstheme="minorHAnsi"/>
              </w:rPr>
              <w:t xml:space="preserve"> AM</w:t>
            </w:r>
            <w:r w:rsidR="005224EA">
              <w:rPr>
                <w:rFonts w:asciiTheme="minorHAnsi" w:hAnsiTheme="minorHAnsi" w:cstheme="minorHAnsi"/>
              </w:rPr>
              <w:t xml:space="preserve"> MP (Co-C</w:t>
            </w:r>
            <w:r w:rsidRPr="00A67A32">
              <w:rPr>
                <w:rFonts w:asciiTheme="minorHAnsi" w:hAnsiTheme="minorHAnsi" w:cstheme="minorHAnsi"/>
              </w:rPr>
              <w:t xml:space="preserve">hair) </w:t>
            </w:r>
          </w:p>
        </w:tc>
        <w:tc>
          <w:tcPr>
            <w:tcW w:w="2976" w:type="dxa"/>
          </w:tcPr>
          <w:p w14:paraId="2715B55C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 xml:space="preserve">Commonwealth </w:t>
            </w:r>
          </w:p>
        </w:tc>
      </w:tr>
      <w:tr w:rsidR="00483FE1" w:rsidRPr="00A67A32" w14:paraId="1A3DF094" w14:textId="77777777" w:rsidTr="00575DD3">
        <w:trPr>
          <w:trHeight w:val="151"/>
        </w:trPr>
        <w:tc>
          <w:tcPr>
            <w:tcW w:w="6096" w:type="dxa"/>
          </w:tcPr>
          <w:p w14:paraId="28493F88" w14:textId="77777777" w:rsidR="00483FE1" w:rsidRPr="00A67A32" w:rsidRDefault="005224EA" w:rsidP="00575DD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 Turner AM (Co-C</w:t>
            </w:r>
            <w:r w:rsidR="00483FE1" w:rsidRPr="00A67A32">
              <w:rPr>
                <w:rFonts w:asciiTheme="minorHAnsi" w:hAnsiTheme="minorHAnsi" w:cstheme="minorHAnsi"/>
              </w:rPr>
              <w:t xml:space="preserve">hair) </w:t>
            </w:r>
          </w:p>
        </w:tc>
        <w:tc>
          <w:tcPr>
            <w:tcW w:w="2976" w:type="dxa"/>
          </w:tcPr>
          <w:p w14:paraId="1D17199A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 xml:space="preserve">Coalition of Peaks </w:t>
            </w:r>
          </w:p>
        </w:tc>
      </w:tr>
      <w:tr w:rsidR="00483FE1" w:rsidRPr="00A67A32" w14:paraId="61CB3040" w14:textId="77777777" w:rsidTr="00575DD3">
        <w:trPr>
          <w:trHeight w:val="151"/>
        </w:trPr>
        <w:tc>
          <w:tcPr>
            <w:tcW w:w="6096" w:type="dxa"/>
          </w:tcPr>
          <w:p w14:paraId="55432A1E" w14:textId="77777777" w:rsidR="00483FE1" w:rsidRPr="00A67A32" w:rsidRDefault="00F515D6" w:rsidP="00575DD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Robert Skeen</w:t>
            </w:r>
          </w:p>
        </w:tc>
        <w:tc>
          <w:tcPr>
            <w:tcW w:w="2976" w:type="dxa"/>
          </w:tcPr>
          <w:p w14:paraId="0CB39E43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Coalition of Peaks</w:t>
            </w:r>
          </w:p>
        </w:tc>
      </w:tr>
      <w:tr w:rsidR="00483FE1" w:rsidRPr="00A67A32" w14:paraId="67DF3857" w14:textId="77777777" w:rsidTr="00575DD3">
        <w:trPr>
          <w:trHeight w:val="151"/>
        </w:trPr>
        <w:tc>
          <w:tcPr>
            <w:tcW w:w="6096" w:type="dxa"/>
          </w:tcPr>
          <w:p w14:paraId="4B070521" w14:textId="77777777" w:rsidR="00483FE1" w:rsidRPr="00A67A32" w:rsidRDefault="00F515D6" w:rsidP="00575DD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Esme Bamblett</w:t>
            </w:r>
          </w:p>
        </w:tc>
        <w:tc>
          <w:tcPr>
            <w:tcW w:w="2976" w:type="dxa"/>
          </w:tcPr>
          <w:p w14:paraId="675CA2D2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Coalition of Peaks</w:t>
            </w:r>
          </w:p>
        </w:tc>
      </w:tr>
      <w:tr w:rsidR="00483FE1" w:rsidRPr="00A67A32" w14:paraId="3CCCF14C" w14:textId="77777777" w:rsidTr="00575DD3">
        <w:trPr>
          <w:trHeight w:val="151"/>
        </w:trPr>
        <w:tc>
          <w:tcPr>
            <w:tcW w:w="6096" w:type="dxa"/>
          </w:tcPr>
          <w:p w14:paraId="79814A94" w14:textId="77777777" w:rsidR="00483FE1" w:rsidRPr="00A67A32" w:rsidRDefault="00F515D6" w:rsidP="00575DD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Jamie Lowe</w:t>
            </w:r>
          </w:p>
        </w:tc>
        <w:tc>
          <w:tcPr>
            <w:tcW w:w="2976" w:type="dxa"/>
          </w:tcPr>
          <w:p w14:paraId="7016FBF6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Coalition of Peaks</w:t>
            </w:r>
          </w:p>
        </w:tc>
      </w:tr>
      <w:tr w:rsidR="00483FE1" w:rsidRPr="00A67A32" w14:paraId="2A1AEA89" w14:textId="77777777" w:rsidTr="00575DD3">
        <w:trPr>
          <w:trHeight w:val="151"/>
        </w:trPr>
        <w:tc>
          <w:tcPr>
            <w:tcW w:w="6096" w:type="dxa"/>
          </w:tcPr>
          <w:p w14:paraId="1D51BDDD" w14:textId="77777777" w:rsidR="00483FE1" w:rsidRPr="00A67A32" w:rsidRDefault="00F515D6" w:rsidP="00575DD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Wynetta Dewis</w:t>
            </w:r>
          </w:p>
        </w:tc>
        <w:tc>
          <w:tcPr>
            <w:tcW w:w="2976" w:type="dxa"/>
          </w:tcPr>
          <w:p w14:paraId="63ED852D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Coalition of Peaks</w:t>
            </w:r>
          </w:p>
        </w:tc>
      </w:tr>
      <w:tr w:rsidR="00483FE1" w:rsidRPr="00A67A32" w14:paraId="5CCEED30" w14:textId="77777777" w:rsidTr="00575DD3">
        <w:trPr>
          <w:trHeight w:val="151"/>
        </w:trPr>
        <w:tc>
          <w:tcPr>
            <w:tcW w:w="6096" w:type="dxa"/>
          </w:tcPr>
          <w:p w14:paraId="65A465C8" w14:textId="77777777" w:rsidR="00483FE1" w:rsidRPr="00A67A32" w:rsidRDefault="00F515D6" w:rsidP="00575DD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Donnella Mills</w:t>
            </w:r>
          </w:p>
        </w:tc>
        <w:tc>
          <w:tcPr>
            <w:tcW w:w="2976" w:type="dxa"/>
          </w:tcPr>
          <w:p w14:paraId="6EE18597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Coalition of Peaks</w:t>
            </w:r>
          </w:p>
        </w:tc>
      </w:tr>
      <w:tr w:rsidR="00483FE1" w:rsidRPr="00A67A32" w14:paraId="0FDD247F" w14:textId="77777777" w:rsidTr="00575DD3">
        <w:trPr>
          <w:trHeight w:val="151"/>
        </w:trPr>
        <w:tc>
          <w:tcPr>
            <w:tcW w:w="6096" w:type="dxa"/>
          </w:tcPr>
          <w:p w14:paraId="096E23AE" w14:textId="77777777" w:rsidR="00483FE1" w:rsidRPr="00A67A32" w:rsidRDefault="00F515D6" w:rsidP="00575DD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Vicki O’Donnell</w:t>
            </w:r>
          </w:p>
        </w:tc>
        <w:tc>
          <w:tcPr>
            <w:tcW w:w="2976" w:type="dxa"/>
          </w:tcPr>
          <w:p w14:paraId="615B8A7F" w14:textId="77777777" w:rsidR="00483FE1" w:rsidRPr="00A67A32" w:rsidRDefault="00483FE1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Coalition of Peaks</w:t>
            </w:r>
          </w:p>
        </w:tc>
      </w:tr>
      <w:tr w:rsidR="003107F8" w:rsidRPr="00A67A32" w14:paraId="6707977B" w14:textId="77777777" w:rsidTr="00575DD3">
        <w:trPr>
          <w:trHeight w:val="151"/>
        </w:trPr>
        <w:tc>
          <w:tcPr>
            <w:tcW w:w="6096" w:type="dxa"/>
          </w:tcPr>
          <w:p w14:paraId="31CDE75E" w14:textId="77777777" w:rsidR="003107F8" w:rsidRPr="00A67A32" w:rsidRDefault="00F515D6" w:rsidP="00D424F8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Scott Wilson</w:t>
            </w:r>
          </w:p>
        </w:tc>
        <w:tc>
          <w:tcPr>
            <w:tcW w:w="2976" w:type="dxa"/>
          </w:tcPr>
          <w:p w14:paraId="4331C2B6" w14:textId="77777777" w:rsidR="003107F8" w:rsidRPr="00A67A32" w:rsidRDefault="003107F8" w:rsidP="00575DD3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Coalition of Peaks</w:t>
            </w:r>
          </w:p>
        </w:tc>
      </w:tr>
      <w:tr w:rsidR="00C527E3" w:rsidRPr="00A67A32" w14:paraId="3DB34EB2" w14:textId="77777777" w:rsidTr="00575DD3">
        <w:trPr>
          <w:trHeight w:val="151"/>
        </w:trPr>
        <w:tc>
          <w:tcPr>
            <w:tcW w:w="6096" w:type="dxa"/>
          </w:tcPr>
          <w:p w14:paraId="294B41F2" w14:textId="77777777" w:rsidR="00C527E3" w:rsidRDefault="00F515D6" w:rsidP="005156E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 Warrener</w:t>
            </w:r>
          </w:p>
        </w:tc>
        <w:tc>
          <w:tcPr>
            <w:tcW w:w="2976" w:type="dxa"/>
          </w:tcPr>
          <w:p w14:paraId="472DA8D8" w14:textId="77777777" w:rsidR="00C527E3" w:rsidRPr="00A67A32" w:rsidRDefault="00C527E3" w:rsidP="00575DD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Coalition of Peaks</w:t>
            </w:r>
          </w:p>
        </w:tc>
      </w:tr>
      <w:tr w:rsidR="004976BD" w:rsidRPr="00A67A32" w14:paraId="43445C13" w14:textId="77777777" w:rsidTr="00575DD3">
        <w:trPr>
          <w:trHeight w:val="151"/>
        </w:trPr>
        <w:tc>
          <w:tcPr>
            <w:tcW w:w="6096" w:type="dxa"/>
          </w:tcPr>
          <w:p w14:paraId="22DECF8B" w14:textId="77777777" w:rsidR="004976BD" w:rsidRPr="00A67A32" w:rsidRDefault="00F515D6" w:rsidP="005156E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Lynnice Church</w:t>
            </w:r>
          </w:p>
        </w:tc>
        <w:tc>
          <w:tcPr>
            <w:tcW w:w="2976" w:type="dxa"/>
          </w:tcPr>
          <w:p w14:paraId="58CCC8E8" w14:textId="77777777" w:rsidR="004976BD" w:rsidRPr="00A67A32" w:rsidRDefault="004976BD" w:rsidP="00575DD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Coalition of Peaks</w:t>
            </w:r>
          </w:p>
        </w:tc>
      </w:tr>
      <w:tr w:rsidR="00A944D7" w:rsidRPr="00A67A32" w14:paraId="032F9D9F" w14:textId="77777777" w:rsidTr="00575DD3">
        <w:trPr>
          <w:trHeight w:val="151"/>
        </w:trPr>
        <w:tc>
          <w:tcPr>
            <w:tcW w:w="6096" w:type="dxa"/>
          </w:tcPr>
          <w:p w14:paraId="308D1F0B" w14:textId="77777777" w:rsidR="00A944D7" w:rsidRDefault="00F515D6" w:rsidP="00A944D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Priscilla Atkins</w:t>
            </w:r>
          </w:p>
        </w:tc>
        <w:tc>
          <w:tcPr>
            <w:tcW w:w="2976" w:type="dxa"/>
          </w:tcPr>
          <w:p w14:paraId="30ECB02E" w14:textId="77777777" w:rsidR="00A944D7" w:rsidRDefault="00A944D7" w:rsidP="00A944D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Coalition of Peaks</w:t>
            </w:r>
          </w:p>
        </w:tc>
      </w:tr>
      <w:tr w:rsidR="00A944D7" w:rsidRPr="00A67A32" w14:paraId="37521588" w14:textId="77777777" w:rsidTr="00575DD3">
        <w:trPr>
          <w:trHeight w:val="151"/>
        </w:trPr>
        <w:tc>
          <w:tcPr>
            <w:tcW w:w="6096" w:type="dxa"/>
          </w:tcPr>
          <w:p w14:paraId="54BE861F" w14:textId="77777777" w:rsidR="00A944D7" w:rsidRDefault="00F515D6" w:rsidP="00A944D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John Paterson</w:t>
            </w:r>
          </w:p>
        </w:tc>
        <w:tc>
          <w:tcPr>
            <w:tcW w:w="2976" w:type="dxa"/>
          </w:tcPr>
          <w:p w14:paraId="2C2C374B" w14:textId="77777777" w:rsidR="00A944D7" w:rsidRDefault="00A944D7" w:rsidP="00A944D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Coalition of Peaks</w:t>
            </w:r>
          </w:p>
        </w:tc>
      </w:tr>
      <w:tr w:rsidR="00A944D7" w:rsidRPr="00A67A32" w14:paraId="10C12F5C" w14:textId="77777777" w:rsidTr="00575DD3">
        <w:trPr>
          <w:trHeight w:val="151"/>
        </w:trPr>
        <w:tc>
          <w:tcPr>
            <w:tcW w:w="6096" w:type="dxa"/>
          </w:tcPr>
          <w:p w14:paraId="6310E1B7" w14:textId="77777777" w:rsidR="00A944D7" w:rsidRPr="00A67A32" w:rsidRDefault="00A944D7" w:rsidP="00A944D7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Gabrielle Williams MP</w:t>
            </w:r>
          </w:p>
        </w:tc>
        <w:tc>
          <w:tcPr>
            <w:tcW w:w="2976" w:type="dxa"/>
          </w:tcPr>
          <w:p w14:paraId="19B0051F" w14:textId="77777777" w:rsidR="00A944D7" w:rsidRPr="00A67A32" w:rsidRDefault="00A944D7" w:rsidP="00A944D7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Victoria</w:t>
            </w:r>
          </w:p>
        </w:tc>
      </w:tr>
      <w:tr w:rsidR="00A944D7" w:rsidRPr="00A67A32" w14:paraId="4CB13380" w14:textId="77777777" w:rsidTr="00575DD3">
        <w:trPr>
          <w:trHeight w:val="151"/>
        </w:trPr>
        <w:tc>
          <w:tcPr>
            <w:tcW w:w="6096" w:type="dxa"/>
          </w:tcPr>
          <w:p w14:paraId="5E429FA2" w14:textId="77777777" w:rsidR="00A944D7" w:rsidRPr="00A67A32" w:rsidRDefault="00A944D7" w:rsidP="00A944D7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t>The Hon Craig Crawford MP</w:t>
            </w:r>
          </w:p>
        </w:tc>
        <w:tc>
          <w:tcPr>
            <w:tcW w:w="2976" w:type="dxa"/>
          </w:tcPr>
          <w:p w14:paraId="3CF2E112" w14:textId="77777777" w:rsidR="00A944D7" w:rsidRPr="00A67A32" w:rsidRDefault="00A944D7" w:rsidP="00A944D7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Queensland</w:t>
            </w:r>
          </w:p>
        </w:tc>
      </w:tr>
      <w:tr w:rsidR="00A944D7" w:rsidRPr="00A67A32" w14:paraId="1ADEF74A" w14:textId="77777777" w:rsidTr="00575DD3">
        <w:trPr>
          <w:trHeight w:val="151"/>
        </w:trPr>
        <w:tc>
          <w:tcPr>
            <w:tcW w:w="6096" w:type="dxa"/>
          </w:tcPr>
          <w:p w14:paraId="451185AC" w14:textId="77777777" w:rsidR="00A944D7" w:rsidRPr="00165A70" w:rsidRDefault="00A944D7" w:rsidP="00A944D7">
            <w:pPr>
              <w:pStyle w:val="Default"/>
            </w:pPr>
            <w:r w:rsidRPr="00165A70">
              <w:t xml:space="preserve">The Hon </w:t>
            </w:r>
            <w:r>
              <w:t>Stephen Dawson MLC</w:t>
            </w:r>
          </w:p>
        </w:tc>
        <w:tc>
          <w:tcPr>
            <w:tcW w:w="2976" w:type="dxa"/>
          </w:tcPr>
          <w:p w14:paraId="4C41FEF6" w14:textId="77777777" w:rsidR="00A944D7" w:rsidRPr="00A67A32" w:rsidRDefault="00A944D7" w:rsidP="00A944D7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Western Australia</w:t>
            </w:r>
          </w:p>
        </w:tc>
      </w:tr>
      <w:tr w:rsidR="00A944D7" w:rsidRPr="00A67A32" w14:paraId="3C7BD5C4" w14:textId="77777777" w:rsidTr="00575DD3">
        <w:trPr>
          <w:trHeight w:val="151"/>
        </w:trPr>
        <w:tc>
          <w:tcPr>
            <w:tcW w:w="6096" w:type="dxa"/>
          </w:tcPr>
          <w:p w14:paraId="76C19624" w14:textId="77777777" w:rsidR="00A944D7" w:rsidRPr="00165A70" w:rsidRDefault="00707D06" w:rsidP="0019417A">
            <w:pPr>
              <w:pStyle w:val="Default"/>
            </w:pPr>
            <w:r>
              <w:t>The Hon Steven Marshall MP</w:t>
            </w:r>
          </w:p>
        </w:tc>
        <w:tc>
          <w:tcPr>
            <w:tcW w:w="2976" w:type="dxa"/>
          </w:tcPr>
          <w:p w14:paraId="7BA9CF1F" w14:textId="77777777" w:rsidR="00A944D7" w:rsidRPr="00A67A32" w:rsidRDefault="00A944D7" w:rsidP="00A944D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South Australia</w:t>
            </w:r>
          </w:p>
        </w:tc>
      </w:tr>
      <w:tr w:rsidR="00A944D7" w:rsidRPr="00A67A32" w14:paraId="3B5590AA" w14:textId="77777777" w:rsidTr="00575DD3">
        <w:trPr>
          <w:trHeight w:val="151"/>
        </w:trPr>
        <w:tc>
          <w:tcPr>
            <w:tcW w:w="6096" w:type="dxa"/>
          </w:tcPr>
          <w:p w14:paraId="75C4A3A1" w14:textId="77777777" w:rsidR="00A944D7" w:rsidRDefault="00A944D7" w:rsidP="00A944D7">
            <w:pPr>
              <w:pStyle w:val="Default"/>
            </w:pPr>
            <w:r>
              <w:t>The Hon Roger Jaensch</w:t>
            </w:r>
            <w:r w:rsidR="00707D06">
              <w:t xml:space="preserve"> MP</w:t>
            </w:r>
          </w:p>
        </w:tc>
        <w:tc>
          <w:tcPr>
            <w:tcW w:w="2976" w:type="dxa"/>
          </w:tcPr>
          <w:p w14:paraId="13C6591E" w14:textId="77777777" w:rsidR="00A944D7" w:rsidRDefault="00A944D7" w:rsidP="00A944D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Tasmania</w:t>
            </w:r>
          </w:p>
        </w:tc>
      </w:tr>
      <w:tr w:rsidR="00A944D7" w:rsidRPr="00A67A32" w14:paraId="7DB2B99D" w14:textId="77777777" w:rsidTr="00575DD3">
        <w:trPr>
          <w:trHeight w:val="151"/>
        </w:trPr>
        <w:tc>
          <w:tcPr>
            <w:tcW w:w="6096" w:type="dxa"/>
          </w:tcPr>
          <w:p w14:paraId="5C9BAF82" w14:textId="77777777" w:rsidR="00A944D7" w:rsidRPr="00A67A32" w:rsidRDefault="00A944D7" w:rsidP="00A944D7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Rachel Stephen-Smith MLA</w:t>
            </w:r>
          </w:p>
        </w:tc>
        <w:tc>
          <w:tcPr>
            <w:tcW w:w="2976" w:type="dxa"/>
          </w:tcPr>
          <w:p w14:paraId="5BA901B1" w14:textId="77777777" w:rsidR="00A944D7" w:rsidRPr="00A67A32" w:rsidRDefault="00A944D7" w:rsidP="00A944D7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Australian Capital Territory</w:t>
            </w:r>
          </w:p>
        </w:tc>
      </w:tr>
      <w:tr w:rsidR="00A944D7" w:rsidRPr="00A67A32" w14:paraId="681B33A4" w14:textId="77777777" w:rsidTr="00575DD3">
        <w:trPr>
          <w:trHeight w:val="151"/>
        </w:trPr>
        <w:tc>
          <w:tcPr>
            <w:tcW w:w="6096" w:type="dxa"/>
          </w:tcPr>
          <w:p w14:paraId="4C87C5D4" w14:textId="77777777" w:rsidR="00A944D7" w:rsidRPr="00A67A32" w:rsidRDefault="00707D06" w:rsidP="00A944D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</w:t>
            </w:r>
            <w:r w:rsidR="00A944D7" w:rsidRPr="00A67A32">
              <w:rPr>
                <w:rFonts w:asciiTheme="minorHAnsi" w:hAnsiTheme="minorHAnsi" w:cstheme="minorHAnsi"/>
              </w:rPr>
              <w:t xml:space="preserve"> Hon Selena Uibo MLA</w:t>
            </w:r>
          </w:p>
        </w:tc>
        <w:tc>
          <w:tcPr>
            <w:tcW w:w="2976" w:type="dxa"/>
          </w:tcPr>
          <w:p w14:paraId="0FBD315B" w14:textId="77777777" w:rsidR="00A944D7" w:rsidRPr="00A67A32" w:rsidRDefault="00A944D7" w:rsidP="00A944D7">
            <w:pPr>
              <w:pStyle w:val="Default"/>
              <w:rPr>
                <w:rFonts w:asciiTheme="minorHAnsi" w:hAnsiTheme="minorHAnsi" w:cstheme="minorHAnsi"/>
              </w:rPr>
            </w:pPr>
            <w:r w:rsidRPr="00A67A32">
              <w:rPr>
                <w:rFonts w:asciiTheme="minorHAnsi" w:hAnsiTheme="minorHAnsi" w:cstheme="minorHAnsi"/>
              </w:rPr>
              <w:t>Northern Territory</w:t>
            </w:r>
          </w:p>
        </w:tc>
      </w:tr>
      <w:tr w:rsidR="00A944D7" w:rsidRPr="00A67A32" w14:paraId="0D7A50E0" w14:textId="77777777" w:rsidTr="00575DD3">
        <w:trPr>
          <w:trHeight w:val="151"/>
        </w:trPr>
        <w:tc>
          <w:tcPr>
            <w:tcW w:w="6096" w:type="dxa"/>
          </w:tcPr>
          <w:p w14:paraId="769914A2" w14:textId="77777777" w:rsidR="00A944D7" w:rsidRPr="00A67A32" w:rsidRDefault="00A944D7" w:rsidP="00A944D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 Linda Scott</w:t>
            </w:r>
          </w:p>
        </w:tc>
        <w:tc>
          <w:tcPr>
            <w:tcW w:w="2976" w:type="dxa"/>
          </w:tcPr>
          <w:p w14:paraId="69B986EE" w14:textId="77777777" w:rsidR="00A944D7" w:rsidRPr="00A67A32" w:rsidRDefault="00A944D7" w:rsidP="00A944D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Australian Local Government Association </w:t>
            </w:r>
          </w:p>
        </w:tc>
      </w:tr>
    </w:tbl>
    <w:p w14:paraId="287D50E2" w14:textId="77777777" w:rsidR="007C2B95" w:rsidRDefault="007C2B95" w:rsidP="00483FE1">
      <w:pPr>
        <w:pStyle w:val="Default"/>
        <w:spacing w:after="120"/>
        <w:rPr>
          <w:rFonts w:asciiTheme="minorHAnsi" w:hAnsiTheme="minorHAnsi" w:cstheme="minorHAnsi"/>
        </w:rPr>
      </w:pPr>
    </w:p>
    <w:p w14:paraId="6A94A7B8" w14:textId="77777777" w:rsidR="00F45E61" w:rsidRDefault="00F45E61">
      <w:pPr>
        <w:suppressAutoHyphens w:val="0"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</w:rPr>
      </w:pPr>
    </w:p>
    <w:p w14:paraId="63F331D5" w14:textId="77777777" w:rsidR="00F45E61" w:rsidRPr="00B11156" w:rsidRDefault="00F45E61" w:rsidP="0039402F">
      <w:pPr>
        <w:suppressAutoHyphens w:val="0"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</w:rPr>
      </w:pPr>
    </w:p>
    <w:sectPr w:rsidR="00F45E61" w:rsidRPr="00B11156" w:rsidSect="00FB08F1">
      <w:headerReference w:type="default" r:id="rId13"/>
      <w:footerReference w:type="default" r:id="rId14"/>
      <w:pgSz w:w="11906" w:h="16838"/>
      <w:pgMar w:top="1276" w:right="1440" w:bottom="1135" w:left="1440" w:header="708" w:footer="44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BA6CB" w16cex:dateUtc="2021-07-28T01:50:00Z"/>
  <w16cex:commentExtensible w16cex:durableId="24ABA636" w16cex:dateUtc="2021-07-28T0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644108" w16cid:durableId="24ABA6CB"/>
  <w16cid:commentId w16cid:paraId="0FC23C8E" w16cid:durableId="24ABA6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701DF" w14:textId="77777777" w:rsidR="00B93918" w:rsidRDefault="00B93918" w:rsidP="00E03285">
      <w:r>
        <w:separator/>
      </w:r>
    </w:p>
  </w:endnote>
  <w:endnote w:type="continuationSeparator" w:id="0">
    <w:p w14:paraId="62119BAE" w14:textId="77777777" w:rsidR="00B93918" w:rsidRDefault="00B93918" w:rsidP="00E03285">
      <w:r>
        <w:continuationSeparator/>
      </w:r>
    </w:p>
  </w:endnote>
  <w:endnote w:type="continuationNotice" w:id="1">
    <w:p w14:paraId="63D64E11" w14:textId="77777777" w:rsidR="00B93918" w:rsidRDefault="00B939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Extra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23286" w14:textId="19D86E70" w:rsidR="00C41A60" w:rsidRPr="00313A9D" w:rsidRDefault="00C41A60" w:rsidP="00234DAD">
    <w:pPr>
      <w:pStyle w:val="Footer"/>
      <w:tabs>
        <w:tab w:val="clear" w:pos="4513"/>
        <w:tab w:val="left" w:pos="8025"/>
      </w:tabs>
      <w:jc w:val="right"/>
      <w:rPr>
        <w:rFonts w:asciiTheme="minorHAnsi" w:hAnsiTheme="minorHAnsi" w:cstheme="minorHAnsi"/>
        <w:sz w:val="24"/>
        <w:szCs w:val="24"/>
      </w:rPr>
    </w:pPr>
    <w:r w:rsidRPr="00313A9D">
      <w:rPr>
        <w:rFonts w:asciiTheme="minorHAnsi" w:hAnsiTheme="minorHAnsi" w:cstheme="minorHAnsi"/>
        <w:sz w:val="24"/>
        <w:szCs w:val="24"/>
      </w:rPr>
      <w:fldChar w:fldCharType="begin"/>
    </w:r>
    <w:r w:rsidRPr="00313A9D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313A9D">
      <w:rPr>
        <w:rFonts w:asciiTheme="minorHAnsi" w:hAnsiTheme="minorHAnsi" w:cstheme="minorHAnsi"/>
        <w:sz w:val="24"/>
        <w:szCs w:val="24"/>
      </w:rPr>
      <w:fldChar w:fldCharType="separate"/>
    </w:r>
    <w:r w:rsidR="006934BA">
      <w:rPr>
        <w:rFonts w:asciiTheme="minorHAnsi" w:hAnsiTheme="minorHAnsi" w:cstheme="minorHAnsi"/>
        <w:noProof/>
        <w:sz w:val="24"/>
        <w:szCs w:val="24"/>
      </w:rPr>
      <w:t>1</w:t>
    </w:r>
    <w:r w:rsidRPr="00313A9D">
      <w:rPr>
        <w:rFonts w:asciiTheme="minorHAnsi" w:hAnsiTheme="minorHAnsi" w:cstheme="minorHAnsi"/>
        <w:noProof/>
        <w:sz w:val="24"/>
        <w:szCs w:val="24"/>
      </w:rPr>
      <w:fldChar w:fldCharType="end"/>
    </w:r>
    <w:r w:rsidRPr="00313A9D">
      <w:rPr>
        <w:rFonts w:asciiTheme="minorHAnsi" w:hAnsiTheme="minorHAnsi" w:cstheme="minorHAnsi"/>
        <w:noProof/>
        <w:sz w:val="24"/>
        <w:szCs w:val="24"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6F337B" wp14:editId="4F16AD34">
              <wp:simplePos x="0" y="0"/>
              <wp:positionH relativeFrom="column">
                <wp:posOffset>-632460</wp:posOffset>
              </wp:positionH>
              <wp:positionV relativeFrom="paragraph">
                <wp:posOffset>-155575</wp:posOffset>
              </wp:positionV>
              <wp:extent cx="7023100" cy="0"/>
              <wp:effectExtent l="0" t="19050" r="2540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31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73D1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6FD122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8pt,-12.25pt" to="503.2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4pR2gEAAAIEAAAOAAAAZHJzL2Uyb0RvYy54bWysU02P0zAQvSPxHyzfaZKulq6ipntoWS4I&#10;KhZ+gOvYiYW/NDZN+u8ZO012BWi1Qlyc2PPmzbw39vZ+NJqcBQTlbEOrVUmJsNy1ynYN/f7t4d0d&#10;JSEy2zLtrGjoRQR6v3v7Zjv4Wqxd73QrgCCJDfXgG9rH6OuiCLwXhoWV88JiUDowLOIWuqIFNiC7&#10;0cW6LN8Xg4PWg+MiBDw9TEG6y/xSCh6/SBlEJLqh2FvMK+T1lNZit2V1B8z3il/bYP/QhWHKYtGF&#10;6sAiIz9B/UFlFAcXnIwr7kzhpFRcZA2opip/U/PYMy+yFjQn+MWm8P9o+efzEYhqG7qmxDKDI3qM&#10;wFTXR7J31qKBDsg6+TT4UCN8b49w3QV/hCR6lGDSF+WQMXt7WbwVYyQcDzfl+qYqcQR8jhVPiR5C&#10;/CicIemnoVrZJJvV7PwpRCyG0BmSjrUlAzZ8d7u5zbDgtGoflNYpGKA77TWQM8ORf9jcHKoqdY8U&#10;z2C40xYPk6ZJRf6LFy2mAl+FRFew72qqkO6jWGjbHzOntohMKRLLL0nly0lXbEoT+Y6+NnFB54rO&#10;xiXRKOvgb1XjOLcqJ/ysetKaZJ9ce8kzzXbgRctuXR9FusnP9zn96enufgEAAP//AwBQSwMEFAAG&#10;AAgAAAAhAN6JuGHeAAAADAEAAA8AAABkcnMvZG93bnJldi54bWxMj0FPwzAMhe9I/IfISNy2lGkU&#10;VppOqBMaR1a4cMsa05Q1TtVka+HX40lIcLP9nt77nK8n14kTDqH1pOBmnoBAqr1pqVHw9vo0uwcR&#10;oiajO0+o4AsDrIvLi1xnxo+0w1MVG8EhFDKtwMbYZ1KG2qLTYe57JNY+/OB05HVopBn0yOGuk4sk&#10;SaXTLXGD1T2WFutDdXSc8n2XvqfVATe79NmWY7ndvHxulbq+mh4fQESc4p8ZzviMDgUz7f2RTBCd&#10;gtlqlbKVh8XyFsTZwX1LEPvfkyxy+f+J4gcAAP//AwBQSwECLQAUAAYACAAAACEAtoM4kv4AAADh&#10;AQAAEwAAAAAAAAAAAAAAAAAAAAAAW0NvbnRlbnRfVHlwZXNdLnhtbFBLAQItABQABgAIAAAAIQA4&#10;/SH/1gAAAJQBAAALAAAAAAAAAAAAAAAAAC8BAABfcmVscy8ucmVsc1BLAQItABQABgAIAAAAIQBT&#10;e4pR2gEAAAIEAAAOAAAAAAAAAAAAAAAAAC4CAABkcnMvZTJvRG9jLnhtbFBLAQItABQABgAIAAAA&#10;IQDeibhh3gAAAAwBAAAPAAAAAAAAAAAAAAAAADQEAABkcnMvZG93bnJldi54bWxQSwUGAAAAAAQA&#10;BADzAAAAPwUAAAAA&#10;" strokecolor="#e73d11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0B43F" w14:textId="77777777" w:rsidR="00B93918" w:rsidRDefault="00B93918" w:rsidP="00E03285">
      <w:r>
        <w:separator/>
      </w:r>
    </w:p>
  </w:footnote>
  <w:footnote w:type="continuationSeparator" w:id="0">
    <w:p w14:paraId="006B597C" w14:textId="77777777" w:rsidR="00B93918" w:rsidRDefault="00B93918" w:rsidP="00E03285">
      <w:r>
        <w:continuationSeparator/>
      </w:r>
    </w:p>
  </w:footnote>
  <w:footnote w:type="continuationNotice" w:id="1">
    <w:p w14:paraId="176B0100" w14:textId="77777777" w:rsidR="00B93918" w:rsidRDefault="00B939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0FC66" w14:textId="77777777" w:rsidR="00021503" w:rsidRDefault="00021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C484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C0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727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E261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96C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280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5E18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A24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288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5A2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84C91"/>
    <w:multiLevelType w:val="hybridMultilevel"/>
    <w:tmpl w:val="19D2F350"/>
    <w:lvl w:ilvl="0" w:tplc="23BC2F42">
      <w:numFmt w:val="bullet"/>
      <w:lvlText w:val="-"/>
      <w:lvlJc w:val="left"/>
      <w:pPr>
        <w:ind w:left="1080" w:hanging="360"/>
      </w:pPr>
      <w:rPr>
        <w:rFonts w:ascii="Montserrat Light" w:eastAsiaTheme="minorHAnsi" w:hAnsi="Montserrat Light" w:cs="Segoe UI Ligh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370A5B"/>
    <w:multiLevelType w:val="hybridMultilevel"/>
    <w:tmpl w:val="DA4882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2654E1"/>
    <w:multiLevelType w:val="hybridMultilevel"/>
    <w:tmpl w:val="F4667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49330A"/>
    <w:multiLevelType w:val="hybridMultilevel"/>
    <w:tmpl w:val="79648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5F58"/>
    <w:multiLevelType w:val="multilevel"/>
    <w:tmpl w:val="411648EC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ascii="Montserrat Extra Bold" w:hAnsi="Montserrat Extra Bold" w:hint="default"/>
        <w:sz w:val="16"/>
      </w:rPr>
    </w:lvl>
    <w:lvl w:ilvl="1">
      <w:start w:val="1"/>
      <w:numFmt w:val="upperLetter"/>
      <w:pStyle w:val="ListNumber2"/>
      <w:lvlText w:val="%2"/>
      <w:lvlJc w:val="left"/>
      <w:pPr>
        <w:ind w:left="1440" w:hanging="360"/>
      </w:pPr>
      <w:rPr>
        <w:rFonts w:ascii="Montserrat Extra Bold" w:hAnsi="Montserrat Extra Bold" w:hint="default"/>
        <w:sz w:val="16"/>
      </w:rPr>
    </w:lvl>
    <w:lvl w:ilvl="2">
      <w:start w:val="1"/>
      <w:numFmt w:val="lowerRoman"/>
      <w:pStyle w:val="ListNumber3"/>
      <w:lvlText w:val="%3"/>
      <w:lvlJc w:val="left"/>
      <w:pPr>
        <w:ind w:left="2160" w:hanging="360"/>
      </w:pPr>
      <w:rPr>
        <w:rFonts w:ascii="Montserrat Extra Bold" w:hAnsi="Montserrat Extra Bold" w:hint="default"/>
        <w:sz w:val="16"/>
      </w:rPr>
    </w:lvl>
    <w:lvl w:ilvl="3">
      <w:start w:val="1"/>
      <w:numFmt w:val="lowerLetter"/>
      <w:pStyle w:val="ListNumber4"/>
      <w:lvlText w:val="%4"/>
      <w:lvlJc w:val="left"/>
      <w:pPr>
        <w:ind w:left="2880" w:hanging="360"/>
      </w:pPr>
      <w:rPr>
        <w:rFonts w:ascii="Montserrat Extra Bold" w:hAnsi="Montserrat Extra Bold" w:hint="default"/>
        <w:sz w:val="16"/>
      </w:rPr>
    </w:lvl>
    <w:lvl w:ilvl="4">
      <w:start w:val="1"/>
      <w:numFmt w:val="upperRoman"/>
      <w:lvlText w:val="%5"/>
      <w:lvlJc w:val="left"/>
      <w:pPr>
        <w:ind w:left="3600" w:hanging="360"/>
      </w:pPr>
      <w:rPr>
        <w:rFonts w:ascii="Montserrat Extra Bold" w:hAnsi="Montserrat Extra Bold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B39E7"/>
    <w:multiLevelType w:val="hybridMultilevel"/>
    <w:tmpl w:val="3900F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95780A"/>
    <w:multiLevelType w:val="hybridMultilevel"/>
    <w:tmpl w:val="00900EFC"/>
    <w:lvl w:ilvl="0" w:tplc="2C82F29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A2E09"/>
    <w:multiLevelType w:val="hybridMultilevel"/>
    <w:tmpl w:val="772A2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65927"/>
    <w:multiLevelType w:val="hybridMultilevel"/>
    <w:tmpl w:val="E592B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42AD1"/>
    <w:multiLevelType w:val="hybridMultilevel"/>
    <w:tmpl w:val="8A927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E0E15"/>
    <w:multiLevelType w:val="multilevel"/>
    <w:tmpl w:val="7B666ED8"/>
    <w:lvl w:ilvl="0">
      <w:numFmt w:val="bullet"/>
      <w:pStyle w:val="List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˖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-"/>
      <w:lvlJc w:val="left"/>
      <w:pPr>
        <w:ind w:left="2160" w:hanging="360"/>
      </w:pPr>
      <w:rPr>
        <w:rFonts w:ascii="Montserrat Light" w:hAnsi="Montserrat Light" w:hint="default"/>
      </w:rPr>
    </w:lvl>
    <w:lvl w:ilvl="3">
      <w:start w:val="1"/>
      <w:numFmt w:val="bullet"/>
      <w:pStyle w:val="List4"/>
      <w:lvlText w:val=""/>
      <w:lvlJc w:val="left"/>
      <w:pPr>
        <w:ind w:left="288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sz w:val="16"/>
      </w:rPr>
    </w:lvl>
    <w:lvl w:ilvl="5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sz w:val="16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02BC0"/>
    <w:multiLevelType w:val="hybridMultilevel"/>
    <w:tmpl w:val="5C7C8C10"/>
    <w:lvl w:ilvl="0" w:tplc="90F8086C">
      <w:start w:val="12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Minion Pr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A0D19"/>
    <w:multiLevelType w:val="hybridMultilevel"/>
    <w:tmpl w:val="6CB49A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F7D83"/>
    <w:multiLevelType w:val="hybridMultilevel"/>
    <w:tmpl w:val="9E1C0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960EF"/>
    <w:multiLevelType w:val="hybridMultilevel"/>
    <w:tmpl w:val="D3260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963F0"/>
    <w:multiLevelType w:val="hybridMultilevel"/>
    <w:tmpl w:val="07E40A76"/>
    <w:lvl w:ilvl="0" w:tplc="549E95DE">
      <w:start w:val="13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Minion Pr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064F5"/>
    <w:multiLevelType w:val="hybridMultilevel"/>
    <w:tmpl w:val="873459AA"/>
    <w:lvl w:ilvl="0" w:tplc="FD90229E">
      <w:start w:val="1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="Minion Pr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642C6"/>
    <w:multiLevelType w:val="hybridMultilevel"/>
    <w:tmpl w:val="40D497D6"/>
    <w:lvl w:ilvl="0" w:tplc="23BC2F42">
      <w:numFmt w:val="bullet"/>
      <w:lvlText w:val="-"/>
      <w:lvlJc w:val="left"/>
      <w:pPr>
        <w:ind w:left="1080" w:hanging="360"/>
      </w:pPr>
      <w:rPr>
        <w:rFonts w:ascii="Montserrat Light" w:eastAsiaTheme="minorHAnsi" w:hAnsi="Montserrat Light" w:cs="Segoe UI Light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1C2C2F"/>
    <w:multiLevelType w:val="hybridMultilevel"/>
    <w:tmpl w:val="778A6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A7284"/>
    <w:multiLevelType w:val="hybridMultilevel"/>
    <w:tmpl w:val="D952D1BC"/>
    <w:lvl w:ilvl="0" w:tplc="DBC21C3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A02655E8">
      <w:start w:val="1"/>
      <w:numFmt w:val="decimal"/>
      <w:lvlText w:val="%2."/>
      <w:lvlJc w:val="left"/>
      <w:pPr>
        <w:ind w:left="644" w:hanging="360"/>
      </w:pPr>
      <w:rPr>
        <w:rFonts w:asciiTheme="minorHAnsi" w:eastAsia="Times New Roman" w:hAnsiTheme="minorHAnsi" w:cstheme="minorBidi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3019D"/>
    <w:multiLevelType w:val="hybridMultilevel"/>
    <w:tmpl w:val="09DA3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7141C"/>
    <w:multiLevelType w:val="hybridMultilevel"/>
    <w:tmpl w:val="4E80F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76CD4"/>
    <w:multiLevelType w:val="hybridMultilevel"/>
    <w:tmpl w:val="AA1EB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4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21"/>
  </w:num>
  <w:num w:numId="17">
    <w:abstractNumId w:val="25"/>
  </w:num>
  <w:num w:numId="18">
    <w:abstractNumId w:val="16"/>
  </w:num>
  <w:num w:numId="19">
    <w:abstractNumId w:val="11"/>
  </w:num>
  <w:num w:numId="20">
    <w:abstractNumId w:val="3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8"/>
  </w:num>
  <w:num w:numId="24">
    <w:abstractNumId w:val="22"/>
  </w:num>
  <w:num w:numId="25">
    <w:abstractNumId w:val="32"/>
  </w:num>
  <w:num w:numId="26">
    <w:abstractNumId w:val="15"/>
  </w:num>
  <w:num w:numId="27">
    <w:abstractNumId w:val="13"/>
  </w:num>
  <w:num w:numId="28">
    <w:abstractNumId w:val="31"/>
  </w:num>
  <w:num w:numId="29">
    <w:abstractNumId w:val="23"/>
  </w:num>
  <w:num w:numId="30">
    <w:abstractNumId w:val="17"/>
  </w:num>
  <w:num w:numId="31">
    <w:abstractNumId w:val="24"/>
  </w:num>
  <w:num w:numId="32">
    <w:abstractNumId w:val="1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28"/>
    <w:rsid w:val="0000188F"/>
    <w:rsid w:val="000018FF"/>
    <w:rsid w:val="00002D83"/>
    <w:rsid w:val="00003CAF"/>
    <w:rsid w:val="00003E0A"/>
    <w:rsid w:val="0000567A"/>
    <w:rsid w:val="000068BC"/>
    <w:rsid w:val="00006CCD"/>
    <w:rsid w:val="00007CC7"/>
    <w:rsid w:val="00007D34"/>
    <w:rsid w:val="00007E93"/>
    <w:rsid w:val="000129F3"/>
    <w:rsid w:val="00013F07"/>
    <w:rsid w:val="00021503"/>
    <w:rsid w:val="000247F9"/>
    <w:rsid w:val="000253C0"/>
    <w:rsid w:val="00027466"/>
    <w:rsid w:val="00031032"/>
    <w:rsid w:val="00031B75"/>
    <w:rsid w:val="00035372"/>
    <w:rsid w:val="00040678"/>
    <w:rsid w:val="000426BB"/>
    <w:rsid w:val="0004737D"/>
    <w:rsid w:val="000505ED"/>
    <w:rsid w:val="00050B45"/>
    <w:rsid w:val="00052A6C"/>
    <w:rsid w:val="000538AA"/>
    <w:rsid w:val="0005676D"/>
    <w:rsid w:val="000626BA"/>
    <w:rsid w:val="00063A34"/>
    <w:rsid w:val="000738E4"/>
    <w:rsid w:val="000772CE"/>
    <w:rsid w:val="00081682"/>
    <w:rsid w:val="000816B0"/>
    <w:rsid w:val="00085FAE"/>
    <w:rsid w:val="000936DF"/>
    <w:rsid w:val="00095426"/>
    <w:rsid w:val="000965AD"/>
    <w:rsid w:val="000A12F1"/>
    <w:rsid w:val="000A5DD1"/>
    <w:rsid w:val="000B0903"/>
    <w:rsid w:val="000C464C"/>
    <w:rsid w:val="000C653F"/>
    <w:rsid w:val="000C7790"/>
    <w:rsid w:val="000D3888"/>
    <w:rsid w:val="000D5055"/>
    <w:rsid w:val="000E0052"/>
    <w:rsid w:val="000E0A1A"/>
    <w:rsid w:val="000E259D"/>
    <w:rsid w:val="000E711A"/>
    <w:rsid w:val="000F0EC0"/>
    <w:rsid w:val="000F5059"/>
    <w:rsid w:val="000F6770"/>
    <w:rsid w:val="000F71C8"/>
    <w:rsid w:val="000F7C0E"/>
    <w:rsid w:val="001023E6"/>
    <w:rsid w:val="00104F2A"/>
    <w:rsid w:val="00107C5A"/>
    <w:rsid w:val="0011041A"/>
    <w:rsid w:val="001107ED"/>
    <w:rsid w:val="00111F74"/>
    <w:rsid w:val="001120E6"/>
    <w:rsid w:val="001138A6"/>
    <w:rsid w:val="001152CB"/>
    <w:rsid w:val="00124C37"/>
    <w:rsid w:val="001278AB"/>
    <w:rsid w:val="00127F35"/>
    <w:rsid w:val="00131297"/>
    <w:rsid w:val="00132045"/>
    <w:rsid w:val="00137A05"/>
    <w:rsid w:val="00141BCE"/>
    <w:rsid w:val="00145AFB"/>
    <w:rsid w:val="001476B4"/>
    <w:rsid w:val="00152006"/>
    <w:rsid w:val="00155D3B"/>
    <w:rsid w:val="00156424"/>
    <w:rsid w:val="00162BFF"/>
    <w:rsid w:val="00164D75"/>
    <w:rsid w:val="00165A70"/>
    <w:rsid w:val="0017500A"/>
    <w:rsid w:val="00176020"/>
    <w:rsid w:val="001807E9"/>
    <w:rsid w:val="00183AB7"/>
    <w:rsid w:val="0019417A"/>
    <w:rsid w:val="001A7938"/>
    <w:rsid w:val="001B02F2"/>
    <w:rsid w:val="001B0D14"/>
    <w:rsid w:val="001B2C49"/>
    <w:rsid w:val="001B679B"/>
    <w:rsid w:val="001B688D"/>
    <w:rsid w:val="001B6A52"/>
    <w:rsid w:val="001C01FB"/>
    <w:rsid w:val="001C3C91"/>
    <w:rsid w:val="001C6307"/>
    <w:rsid w:val="001D100A"/>
    <w:rsid w:val="001D3FB4"/>
    <w:rsid w:val="001D5D86"/>
    <w:rsid w:val="001E2808"/>
    <w:rsid w:val="001F164F"/>
    <w:rsid w:val="001F4B73"/>
    <w:rsid w:val="001F6601"/>
    <w:rsid w:val="00201017"/>
    <w:rsid w:val="00201220"/>
    <w:rsid w:val="002046C4"/>
    <w:rsid w:val="00206CE7"/>
    <w:rsid w:val="00207441"/>
    <w:rsid w:val="00214A92"/>
    <w:rsid w:val="0021709B"/>
    <w:rsid w:val="002173C8"/>
    <w:rsid w:val="00221695"/>
    <w:rsid w:val="00223CAF"/>
    <w:rsid w:val="00225112"/>
    <w:rsid w:val="00227362"/>
    <w:rsid w:val="0022750A"/>
    <w:rsid w:val="00230CA5"/>
    <w:rsid w:val="00230DDD"/>
    <w:rsid w:val="0023106D"/>
    <w:rsid w:val="00234527"/>
    <w:rsid w:val="00234DAD"/>
    <w:rsid w:val="002351D9"/>
    <w:rsid w:val="002372C1"/>
    <w:rsid w:val="0023785B"/>
    <w:rsid w:val="0024035C"/>
    <w:rsid w:val="00244D4F"/>
    <w:rsid w:val="00247B9A"/>
    <w:rsid w:val="0025026F"/>
    <w:rsid w:val="002603A9"/>
    <w:rsid w:val="00260A0C"/>
    <w:rsid w:val="002627FD"/>
    <w:rsid w:val="0026385E"/>
    <w:rsid w:val="00266989"/>
    <w:rsid w:val="00275ADE"/>
    <w:rsid w:val="00276A23"/>
    <w:rsid w:val="002836D5"/>
    <w:rsid w:val="00283C34"/>
    <w:rsid w:val="00284635"/>
    <w:rsid w:val="00285F3C"/>
    <w:rsid w:val="00287424"/>
    <w:rsid w:val="00287782"/>
    <w:rsid w:val="002940AB"/>
    <w:rsid w:val="002953EC"/>
    <w:rsid w:val="002A0E4A"/>
    <w:rsid w:val="002A1B7D"/>
    <w:rsid w:val="002A2FB7"/>
    <w:rsid w:val="002A4BD4"/>
    <w:rsid w:val="002B58D4"/>
    <w:rsid w:val="002C0D24"/>
    <w:rsid w:val="002C6B83"/>
    <w:rsid w:val="002C7354"/>
    <w:rsid w:val="002D1906"/>
    <w:rsid w:val="002D4935"/>
    <w:rsid w:val="002D6CE5"/>
    <w:rsid w:val="002E25BB"/>
    <w:rsid w:val="002E4406"/>
    <w:rsid w:val="002E4AAC"/>
    <w:rsid w:val="002F2D15"/>
    <w:rsid w:val="00304F72"/>
    <w:rsid w:val="00305745"/>
    <w:rsid w:val="003064C5"/>
    <w:rsid w:val="00307527"/>
    <w:rsid w:val="003107F8"/>
    <w:rsid w:val="0031374D"/>
    <w:rsid w:val="00313A9D"/>
    <w:rsid w:val="00317ED8"/>
    <w:rsid w:val="003200B6"/>
    <w:rsid w:val="00321BC7"/>
    <w:rsid w:val="00325492"/>
    <w:rsid w:val="00336E98"/>
    <w:rsid w:val="003407D7"/>
    <w:rsid w:val="003415A3"/>
    <w:rsid w:val="00341775"/>
    <w:rsid w:val="00343B88"/>
    <w:rsid w:val="00345CED"/>
    <w:rsid w:val="00347A28"/>
    <w:rsid w:val="00354795"/>
    <w:rsid w:val="00361B00"/>
    <w:rsid w:val="003651D2"/>
    <w:rsid w:val="00365F24"/>
    <w:rsid w:val="0036716C"/>
    <w:rsid w:val="00367205"/>
    <w:rsid w:val="003702C3"/>
    <w:rsid w:val="00374A8B"/>
    <w:rsid w:val="00385705"/>
    <w:rsid w:val="003858A6"/>
    <w:rsid w:val="00386DB6"/>
    <w:rsid w:val="0039357E"/>
    <w:rsid w:val="00393808"/>
    <w:rsid w:val="0039402F"/>
    <w:rsid w:val="0039471F"/>
    <w:rsid w:val="0039595A"/>
    <w:rsid w:val="003964D2"/>
    <w:rsid w:val="0039686D"/>
    <w:rsid w:val="003971D7"/>
    <w:rsid w:val="003A31EC"/>
    <w:rsid w:val="003A5B30"/>
    <w:rsid w:val="003B0D2E"/>
    <w:rsid w:val="003B4449"/>
    <w:rsid w:val="003B661D"/>
    <w:rsid w:val="003B758A"/>
    <w:rsid w:val="003B7CD8"/>
    <w:rsid w:val="003C1CD7"/>
    <w:rsid w:val="003C532B"/>
    <w:rsid w:val="003C5397"/>
    <w:rsid w:val="003C54CE"/>
    <w:rsid w:val="003D2150"/>
    <w:rsid w:val="003D6A07"/>
    <w:rsid w:val="003E07AC"/>
    <w:rsid w:val="003E6863"/>
    <w:rsid w:val="003F14A0"/>
    <w:rsid w:val="003F27EA"/>
    <w:rsid w:val="003F65AB"/>
    <w:rsid w:val="004004ED"/>
    <w:rsid w:val="00400AAC"/>
    <w:rsid w:val="00405413"/>
    <w:rsid w:val="00411153"/>
    <w:rsid w:val="00421A95"/>
    <w:rsid w:val="004315A1"/>
    <w:rsid w:val="0043323D"/>
    <w:rsid w:val="0043337F"/>
    <w:rsid w:val="00436DB0"/>
    <w:rsid w:val="00441570"/>
    <w:rsid w:val="004421B4"/>
    <w:rsid w:val="004438BF"/>
    <w:rsid w:val="004461FB"/>
    <w:rsid w:val="00447641"/>
    <w:rsid w:val="00451DA5"/>
    <w:rsid w:val="0045455B"/>
    <w:rsid w:val="00456BF3"/>
    <w:rsid w:val="004641DF"/>
    <w:rsid w:val="00464B4B"/>
    <w:rsid w:val="004674BF"/>
    <w:rsid w:val="00467BAB"/>
    <w:rsid w:val="0047542D"/>
    <w:rsid w:val="00480679"/>
    <w:rsid w:val="00481FC9"/>
    <w:rsid w:val="00482412"/>
    <w:rsid w:val="00483FE1"/>
    <w:rsid w:val="0048463D"/>
    <w:rsid w:val="004855DC"/>
    <w:rsid w:val="004873A0"/>
    <w:rsid w:val="00492025"/>
    <w:rsid w:val="00496704"/>
    <w:rsid w:val="004976BD"/>
    <w:rsid w:val="004A4651"/>
    <w:rsid w:val="004B7B8B"/>
    <w:rsid w:val="004D1096"/>
    <w:rsid w:val="004E1C21"/>
    <w:rsid w:val="004E3355"/>
    <w:rsid w:val="004E35A2"/>
    <w:rsid w:val="004E476F"/>
    <w:rsid w:val="004E781F"/>
    <w:rsid w:val="004F4FF4"/>
    <w:rsid w:val="004F649C"/>
    <w:rsid w:val="005023F0"/>
    <w:rsid w:val="00502AFA"/>
    <w:rsid w:val="00504E64"/>
    <w:rsid w:val="005113FC"/>
    <w:rsid w:val="00512004"/>
    <w:rsid w:val="005156E9"/>
    <w:rsid w:val="00517529"/>
    <w:rsid w:val="005175F9"/>
    <w:rsid w:val="00521D7B"/>
    <w:rsid w:val="005221FB"/>
    <w:rsid w:val="005224EA"/>
    <w:rsid w:val="005224EF"/>
    <w:rsid w:val="00523838"/>
    <w:rsid w:val="0052431D"/>
    <w:rsid w:val="00535614"/>
    <w:rsid w:val="00537AF2"/>
    <w:rsid w:val="00541F61"/>
    <w:rsid w:val="00545D90"/>
    <w:rsid w:val="00547419"/>
    <w:rsid w:val="00557A75"/>
    <w:rsid w:val="005604ED"/>
    <w:rsid w:val="005607EB"/>
    <w:rsid w:val="0056327B"/>
    <w:rsid w:val="005661DE"/>
    <w:rsid w:val="00574373"/>
    <w:rsid w:val="0057549E"/>
    <w:rsid w:val="00575DD3"/>
    <w:rsid w:val="00576833"/>
    <w:rsid w:val="00582A2D"/>
    <w:rsid w:val="0058543E"/>
    <w:rsid w:val="00585891"/>
    <w:rsid w:val="00587F24"/>
    <w:rsid w:val="00590035"/>
    <w:rsid w:val="005903AB"/>
    <w:rsid w:val="0059147A"/>
    <w:rsid w:val="00591AE9"/>
    <w:rsid w:val="00591BDF"/>
    <w:rsid w:val="0059435F"/>
    <w:rsid w:val="005A35D4"/>
    <w:rsid w:val="005B0A31"/>
    <w:rsid w:val="005B1002"/>
    <w:rsid w:val="005B10B2"/>
    <w:rsid w:val="005B10E1"/>
    <w:rsid w:val="005B2F3B"/>
    <w:rsid w:val="005B3A33"/>
    <w:rsid w:val="005B5236"/>
    <w:rsid w:val="005C176C"/>
    <w:rsid w:val="005C47E3"/>
    <w:rsid w:val="005C6CC0"/>
    <w:rsid w:val="005C7888"/>
    <w:rsid w:val="005C7DC0"/>
    <w:rsid w:val="005D0A66"/>
    <w:rsid w:val="005D5CF8"/>
    <w:rsid w:val="005D6867"/>
    <w:rsid w:val="005E0673"/>
    <w:rsid w:val="005E0ADA"/>
    <w:rsid w:val="005E1E48"/>
    <w:rsid w:val="005E6C8B"/>
    <w:rsid w:val="005F22CE"/>
    <w:rsid w:val="005F6901"/>
    <w:rsid w:val="00605634"/>
    <w:rsid w:val="006101E0"/>
    <w:rsid w:val="00613A97"/>
    <w:rsid w:val="00617C7F"/>
    <w:rsid w:val="00623709"/>
    <w:rsid w:val="00624359"/>
    <w:rsid w:val="00625CB9"/>
    <w:rsid w:val="006265C9"/>
    <w:rsid w:val="006274CE"/>
    <w:rsid w:val="006309E0"/>
    <w:rsid w:val="00631B0E"/>
    <w:rsid w:val="00632C04"/>
    <w:rsid w:val="00632E3F"/>
    <w:rsid w:val="00636CB3"/>
    <w:rsid w:val="00641D21"/>
    <w:rsid w:val="006507C8"/>
    <w:rsid w:val="00651E29"/>
    <w:rsid w:val="006539B2"/>
    <w:rsid w:val="006642BD"/>
    <w:rsid w:val="00667071"/>
    <w:rsid w:val="006706DD"/>
    <w:rsid w:val="00671AFF"/>
    <w:rsid w:val="00672671"/>
    <w:rsid w:val="006729AC"/>
    <w:rsid w:val="00674478"/>
    <w:rsid w:val="006768DD"/>
    <w:rsid w:val="00682D13"/>
    <w:rsid w:val="00683F3F"/>
    <w:rsid w:val="0068752B"/>
    <w:rsid w:val="00692C21"/>
    <w:rsid w:val="006934BA"/>
    <w:rsid w:val="00693CE2"/>
    <w:rsid w:val="006968CF"/>
    <w:rsid w:val="00697078"/>
    <w:rsid w:val="006A06FF"/>
    <w:rsid w:val="006A2C5D"/>
    <w:rsid w:val="006A70FD"/>
    <w:rsid w:val="006B5F21"/>
    <w:rsid w:val="006B75DF"/>
    <w:rsid w:val="006C1EC2"/>
    <w:rsid w:val="006C45C5"/>
    <w:rsid w:val="006C4B60"/>
    <w:rsid w:val="006C6233"/>
    <w:rsid w:val="006C74D2"/>
    <w:rsid w:val="006C7861"/>
    <w:rsid w:val="006D2D2F"/>
    <w:rsid w:val="006D509C"/>
    <w:rsid w:val="006E00BC"/>
    <w:rsid w:val="006E2BCC"/>
    <w:rsid w:val="006E7DC8"/>
    <w:rsid w:val="006F2261"/>
    <w:rsid w:val="006F2303"/>
    <w:rsid w:val="006F2887"/>
    <w:rsid w:val="006F4767"/>
    <w:rsid w:val="006F4DCC"/>
    <w:rsid w:val="006F6E49"/>
    <w:rsid w:val="007018AB"/>
    <w:rsid w:val="00704852"/>
    <w:rsid w:val="00705DDF"/>
    <w:rsid w:val="00707D06"/>
    <w:rsid w:val="00720FFA"/>
    <w:rsid w:val="00724887"/>
    <w:rsid w:val="00724CB2"/>
    <w:rsid w:val="00724DFC"/>
    <w:rsid w:val="00727824"/>
    <w:rsid w:val="00734797"/>
    <w:rsid w:val="00737E52"/>
    <w:rsid w:val="00740926"/>
    <w:rsid w:val="00745792"/>
    <w:rsid w:val="00745A7E"/>
    <w:rsid w:val="007462F4"/>
    <w:rsid w:val="007472A1"/>
    <w:rsid w:val="00757B8A"/>
    <w:rsid w:val="00761FC7"/>
    <w:rsid w:val="007647EC"/>
    <w:rsid w:val="00772CA1"/>
    <w:rsid w:val="00773DCE"/>
    <w:rsid w:val="00775C75"/>
    <w:rsid w:val="007805FD"/>
    <w:rsid w:val="007827EF"/>
    <w:rsid w:val="0078291D"/>
    <w:rsid w:val="00782995"/>
    <w:rsid w:val="00786F1B"/>
    <w:rsid w:val="00787073"/>
    <w:rsid w:val="0079019F"/>
    <w:rsid w:val="00790AF6"/>
    <w:rsid w:val="007A4BA6"/>
    <w:rsid w:val="007A7B4A"/>
    <w:rsid w:val="007B1AAE"/>
    <w:rsid w:val="007B2368"/>
    <w:rsid w:val="007B2828"/>
    <w:rsid w:val="007B5191"/>
    <w:rsid w:val="007B54F5"/>
    <w:rsid w:val="007C0AA5"/>
    <w:rsid w:val="007C0FB1"/>
    <w:rsid w:val="007C1796"/>
    <w:rsid w:val="007C2B95"/>
    <w:rsid w:val="007C6CA4"/>
    <w:rsid w:val="007C7FBA"/>
    <w:rsid w:val="007D14F5"/>
    <w:rsid w:val="007D3AB9"/>
    <w:rsid w:val="007D7AE5"/>
    <w:rsid w:val="007F0563"/>
    <w:rsid w:val="007F0997"/>
    <w:rsid w:val="007F1B17"/>
    <w:rsid w:val="007F7C36"/>
    <w:rsid w:val="008030CF"/>
    <w:rsid w:val="008051C7"/>
    <w:rsid w:val="008102E6"/>
    <w:rsid w:val="00815DE3"/>
    <w:rsid w:val="00817BA5"/>
    <w:rsid w:val="00820D03"/>
    <w:rsid w:val="00821752"/>
    <w:rsid w:val="00830400"/>
    <w:rsid w:val="0083193C"/>
    <w:rsid w:val="00831E32"/>
    <w:rsid w:val="0083236A"/>
    <w:rsid w:val="008366A0"/>
    <w:rsid w:val="00840306"/>
    <w:rsid w:val="0084498F"/>
    <w:rsid w:val="008454B0"/>
    <w:rsid w:val="008503A5"/>
    <w:rsid w:val="008572A2"/>
    <w:rsid w:val="00860E33"/>
    <w:rsid w:val="008635EE"/>
    <w:rsid w:val="00864EA9"/>
    <w:rsid w:val="00870A78"/>
    <w:rsid w:val="00872BD2"/>
    <w:rsid w:val="00875575"/>
    <w:rsid w:val="00877212"/>
    <w:rsid w:val="00884338"/>
    <w:rsid w:val="00886CBC"/>
    <w:rsid w:val="008913C4"/>
    <w:rsid w:val="00891460"/>
    <w:rsid w:val="00891C7F"/>
    <w:rsid w:val="00893290"/>
    <w:rsid w:val="00894E91"/>
    <w:rsid w:val="008A1B84"/>
    <w:rsid w:val="008A6734"/>
    <w:rsid w:val="008B0664"/>
    <w:rsid w:val="008B29C0"/>
    <w:rsid w:val="008C0248"/>
    <w:rsid w:val="008C0BE2"/>
    <w:rsid w:val="008C57CA"/>
    <w:rsid w:val="008C6AF5"/>
    <w:rsid w:val="008D0C46"/>
    <w:rsid w:val="008D1363"/>
    <w:rsid w:val="008D25FA"/>
    <w:rsid w:val="008D5D19"/>
    <w:rsid w:val="008D5FC4"/>
    <w:rsid w:val="008E145A"/>
    <w:rsid w:val="008E515A"/>
    <w:rsid w:val="008F1D74"/>
    <w:rsid w:val="008F2285"/>
    <w:rsid w:val="008F4D5A"/>
    <w:rsid w:val="00906DCE"/>
    <w:rsid w:val="00907FAD"/>
    <w:rsid w:val="009117C3"/>
    <w:rsid w:val="0092007E"/>
    <w:rsid w:val="009241FC"/>
    <w:rsid w:val="009267BC"/>
    <w:rsid w:val="00927F38"/>
    <w:rsid w:val="0093091E"/>
    <w:rsid w:val="00930D50"/>
    <w:rsid w:val="00932FA3"/>
    <w:rsid w:val="0093379A"/>
    <w:rsid w:val="00941234"/>
    <w:rsid w:val="0094182A"/>
    <w:rsid w:val="00943A96"/>
    <w:rsid w:val="0095177B"/>
    <w:rsid w:val="009557DD"/>
    <w:rsid w:val="00955938"/>
    <w:rsid w:val="00957994"/>
    <w:rsid w:val="009637B4"/>
    <w:rsid w:val="00964B47"/>
    <w:rsid w:val="00965D0B"/>
    <w:rsid w:val="00974847"/>
    <w:rsid w:val="00983F92"/>
    <w:rsid w:val="00984A80"/>
    <w:rsid w:val="00992786"/>
    <w:rsid w:val="00995671"/>
    <w:rsid w:val="009A0632"/>
    <w:rsid w:val="009A2269"/>
    <w:rsid w:val="009A3B30"/>
    <w:rsid w:val="009B2FF0"/>
    <w:rsid w:val="009B77B4"/>
    <w:rsid w:val="009C0460"/>
    <w:rsid w:val="009C2163"/>
    <w:rsid w:val="009C2378"/>
    <w:rsid w:val="009C7755"/>
    <w:rsid w:val="009D3ED5"/>
    <w:rsid w:val="009D59F5"/>
    <w:rsid w:val="009E5D2A"/>
    <w:rsid w:val="009F2032"/>
    <w:rsid w:val="00A01C3A"/>
    <w:rsid w:val="00A05DE2"/>
    <w:rsid w:val="00A13380"/>
    <w:rsid w:val="00A15D9D"/>
    <w:rsid w:val="00A16576"/>
    <w:rsid w:val="00A16927"/>
    <w:rsid w:val="00A174E7"/>
    <w:rsid w:val="00A30F1F"/>
    <w:rsid w:val="00A31F81"/>
    <w:rsid w:val="00A329AB"/>
    <w:rsid w:val="00A3315A"/>
    <w:rsid w:val="00A350EF"/>
    <w:rsid w:val="00A4334D"/>
    <w:rsid w:val="00A51AD1"/>
    <w:rsid w:val="00A55D63"/>
    <w:rsid w:val="00A55F75"/>
    <w:rsid w:val="00A572AB"/>
    <w:rsid w:val="00A57A4E"/>
    <w:rsid w:val="00A62515"/>
    <w:rsid w:val="00A67A32"/>
    <w:rsid w:val="00A7632F"/>
    <w:rsid w:val="00A80611"/>
    <w:rsid w:val="00A8442A"/>
    <w:rsid w:val="00A90791"/>
    <w:rsid w:val="00A93E22"/>
    <w:rsid w:val="00A93F5A"/>
    <w:rsid w:val="00A93FBE"/>
    <w:rsid w:val="00A942C5"/>
    <w:rsid w:val="00A944D7"/>
    <w:rsid w:val="00AA7257"/>
    <w:rsid w:val="00AB0D66"/>
    <w:rsid w:val="00AB2660"/>
    <w:rsid w:val="00AB3525"/>
    <w:rsid w:val="00AB4F1A"/>
    <w:rsid w:val="00AC08FE"/>
    <w:rsid w:val="00AC2308"/>
    <w:rsid w:val="00AC7423"/>
    <w:rsid w:val="00AD2421"/>
    <w:rsid w:val="00AD5AF9"/>
    <w:rsid w:val="00AD6F65"/>
    <w:rsid w:val="00AE248A"/>
    <w:rsid w:val="00AE5438"/>
    <w:rsid w:val="00AF02FA"/>
    <w:rsid w:val="00AF033C"/>
    <w:rsid w:val="00AF1830"/>
    <w:rsid w:val="00B006C3"/>
    <w:rsid w:val="00B00BFB"/>
    <w:rsid w:val="00B049F4"/>
    <w:rsid w:val="00B05053"/>
    <w:rsid w:val="00B06562"/>
    <w:rsid w:val="00B11BA7"/>
    <w:rsid w:val="00B14E45"/>
    <w:rsid w:val="00B15DD0"/>
    <w:rsid w:val="00B22B75"/>
    <w:rsid w:val="00B26473"/>
    <w:rsid w:val="00B33A66"/>
    <w:rsid w:val="00B50792"/>
    <w:rsid w:val="00B5141B"/>
    <w:rsid w:val="00B56B0F"/>
    <w:rsid w:val="00B56C97"/>
    <w:rsid w:val="00B6097F"/>
    <w:rsid w:val="00B6367F"/>
    <w:rsid w:val="00B65F5D"/>
    <w:rsid w:val="00B669FD"/>
    <w:rsid w:val="00B66B1C"/>
    <w:rsid w:val="00B67672"/>
    <w:rsid w:val="00B7086D"/>
    <w:rsid w:val="00B73C6C"/>
    <w:rsid w:val="00B773C2"/>
    <w:rsid w:val="00B90926"/>
    <w:rsid w:val="00B91B4C"/>
    <w:rsid w:val="00B92ABB"/>
    <w:rsid w:val="00B93918"/>
    <w:rsid w:val="00B95E03"/>
    <w:rsid w:val="00BB2F34"/>
    <w:rsid w:val="00BB7A7F"/>
    <w:rsid w:val="00BC1BBA"/>
    <w:rsid w:val="00BC52A5"/>
    <w:rsid w:val="00BD6ED6"/>
    <w:rsid w:val="00BD71BC"/>
    <w:rsid w:val="00BE53DD"/>
    <w:rsid w:val="00BE792B"/>
    <w:rsid w:val="00C01D43"/>
    <w:rsid w:val="00C024FB"/>
    <w:rsid w:val="00C03E95"/>
    <w:rsid w:val="00C0430F"/>
    <w:rsid w:val="00C05385"/>
    <w:rsid w:val="00C07661"/>
    <w:rsid w:val="00C11A21"/>
    <w:rsid w:val="00C16A54"/>
    <w:rsid w:val="00C16A69"/>
    <w:rsid w:val="00C17FFB"/>
    <w:rsid w:val="00C217BE"/>
    <w:rsid w:val="00C2386A"/>
    <w:rsid w:val="00C242EF"/>
    <w:rsid w:val="00C264C5"/>
    <w:rsid w:val="00C27E75"/>
    <w:rsid w:val="00C31F3F"/>
    <w:rsid w:val="00C338CA"/>
    <w:rsid w:val="00C33D49"/>
    <w:rsid w:val="00C36E25"/>
    <w:rsid w:val="00C37E70"/>
    <w:rsid w:val="00C41A60"/>
    <w:rsid w:val="00C41CE2"/>
    <w:rsid w:val="00C456C6"/>
    <w:rsid w:val="00C47EB0"/>
    <w:rsid w:val="00C527E3"/>
    <w:rsid w:val="00C53018"/>
    <w:rsid w:val="00C53197"/>
    <w:rsid w:val="00C53322"/>
    <w:rsid w:val="00C635D8"/>
    <w:rsid w:val="00C637B3"/>
    <w:rsid w:val="00C64DF7"/>
    <w:rsid w:val="00C672FD"/>
    <w:rsid w:val="00C7109A"/>
    <w:rsid w:val="00C8273A"/>
    <w:rsid w:val="00C82C5D"/>
    <w:rsid w:val="00C94BF7"/>
    <w:rsid w:val="00CA0AC3"/>
    <w:rsid w:val="00CA207D"/>
    <w:rsid w:val="00CA39FF"/>
    <w:rsid w:val="00CA4A04"/>
    <w:rsid w:val="00CA5DCB"/>
    <w:rsid w:val="00CB1321"/>
    <w:rsid w:val="00CB2908"/>
    <w:rsid w:val="00CB5808"/>
    <w:rsid w:val="00CB5969"/>
    <w:rsid w:val="00CB6DDB"/>
    <w:rsid w:val="00CB77B0"/>
    <w:rsid w:val="00CC0770"/>
    <w:rsid w:val="00CC4C2E"/>
    <w:rsid w:val="00CD6682"/>
    <w:rsid w:val="00CD72FC"/>
    <w:rsid w:val="00CE0BDA"/>
    <w:rsid w:val="00CE12CC"/>
    <w:rsid w:val="00CE717B"/>
    <w:rsid w:val="00CE7EAB"/>
    <w:rsid w:val="00CF4B1D"/>
    <w:rsid w:val="00CF4C6D"/>
    <w:rsid w:val="00D0406F"/>
    <w:rsid w:val="00D10E7C"/>
    <w:rsid w:val="00D20081"/>
    <w:rsid w:val="00D33402"/>
    <w:rsid w:val="00D33ECA"/>
    <w:rsid w:val="00D347C5"/>
    <w:rsid w:val="00D34B5A"/>
    <w:rsid w:val="00D35937"/>
    <w:rsid w:val="00D36ECB"/>
    <w:rsid w:val="00D37471"/>
    <w:rsid w:val="00D40578"/>
    <w:rsid w:val="00D424F8"/>
    <w:rsid w:val="00D500F3"/>
    <w:rsid w:val="00D517D2"/>
    <w:rsid w:val="00D53326"/>
    <w:rsid w:val="00D55579"/>
    <w:rsid w:val="00D55FD3"/>
    <w:rsid w:val="00D560D5"/>
    <w:rsid w:val="00D6099D"/>
    <w:rsid w:val="00D61337"/>
    <w:rsid w:val="00D62184"/>
    <w:rsid w:val="00D71BFD"/>
    <w:rsid w:val="00D73873"/>
    <w:rsid w:val="00D82AD9"/>
    <w:rsid w:val="00D836F0"/>
    <w:rsid w:val="00D86537"/>
    <w:rsid w:val="00D865BA"/>
    <w:rsid w:val="00D96B3A"/>
    <w:rsid w:val="00DA17AD"/>
    <w:rsid w:val="00DA2247"/>
    <w:rsid w:val="00DA2471"/>
    <w:rsid w:val="00DA27D6"/>
    <w:rsid w:val="00DA7A9C"/>
    <w:rsid w:val="00DB46D9"/>
    <w:rsid w:val="00DB544B"/>
    <w:rsid w:val="00DC22FA"/>
    <w:rsid w:val="00DC24AA"/>
    <w:rsid w:val="00DC2A84"/>
    <w:rsid w:val="00DC3274"/>
    <w:rsid w:val="00DC384F"/>
    <w:rsid w:val="00DC3E94"/>
    <w:rsid w:val="00DD0CDF"/>
    <w:rsid w:val="00DD1255"/>
    <w:rsid w:val="00DD36FF"/>
    <w:rsid w:val="00DD607F"/>
    <w:rsid w:val="00DD75D3"/>
    <w:rsid w:val="00DE29B8"/>
    <w:rsid w:val="00DE50AC"/>
    <w:rsid w:val="00DE5615"/>
    <w:rsid w:val="00DF10B3"/>
    <w:rsid w:val="00DF62BB"/>
    <w:rsid w:val="00DF685E"/>
    <w:rsid w:val="00E0165F"/>
    <w:rsid w:val="00E02E59"/>
    <w:rsid w:val="00E03285"/>
    <w:rsid w:val="00E032AF"/>
    <w:rsid w:val="00E05837"/>
    <w:rsid w:val="00E1746D"/>
    <w:rsid w:val="00E224A5"/>
    <w:rsid w:val="00E23039"/>
    <w:rsid w:val="00E26F28"/>
    <w:rsid w:val="00E34C92"/>
    <w:rsid w:val="00E54E5A"/>
    <w:rsid w:val="00E56365"/>
    <w:rsid w:val="00E63239"/>
    <w:rsid w:val="00E63C82"/>
    <w:rsid w:val="00E66FA3"/>
    <w:rsid w:val="00E71704"/>
    <w:rsid w:val="00E7341E"/>
    <w:rsid w:val="00E82F61"/>
    <w:rsid w:val="00E85554"/>
    <w:rsid w:val="00E905DC"/>
    <w:rsid w:val="00E9573F"/>
    <w:rsid w:val="00E95C97"/>
    <w:rsid w:val="00EA1001"/>
    <w:rsid w:val="00EB775E"/>
    <w:rsid w:val="00EB77B1"/>
    <w:rsid w:val="00EC3D2B"/>
    <w:rsid w:val="00EC46ED"/>
    <w:rsid w:val="00EC5B17"/>
    <w:rsid w:val="00EF2A92"/>
    <w:rsid w:val="00EF2ACD"/>
    <w:rsid w:val="00EF4ED9"/>
    <w:rsid w:val="00F02143"/>
    <w:rsid w:val="00F05563"/>
    <w:rsid w:val="00F17DC0"/>
    <w:rsid w:val="00F308BF"/>
    <w:rsid w:val="00F353DC"/>
    <w:rsid w:val="00F37D3A"/>
    <w:rsid w:val="00F41843"/>
    <w:rsid w:val="00F44DF5"/>
    <w:rsid w:val="00F45E61"/>
    <w:rsid w:val="00F46815"/>
    <w:rsid w:val="00F47553"/>
    <w:rsid w:val="00F515D6"/>
    <w:rsid w:val="00F53FD6"/>
    <w:rsid w:val="00F65314"/>
    <w:rsid w:val="00F70FB5"/>
    <w:rsid w:val="00F72EBC"/>
    <w:rsid w:val="00F75293"/>
    <w:rsid w:val="00F7549C"/>
    <w:rsid w:val="00F75D8F"/>
    <w:rsid w:val="00F8112B"/>
    <w:rsid w:val="00F864B7"/>
    <w:rsid w:val="00F87F65"/>
    <w:rsid w:val="00FA0D3E"/>
    <w:rsid w:val="00FA42B9"/>
    <w:rsid w:val="00FB02C3"/>
    <w:rsid w:val="00FB04EE"/>
    <w:rsid w:val="00FB08F1"/>
    <w:rsid w:val="00FB1642"/>
    <w:rsid w:val="00FB4AC7"/>
    <w:rsid w:val="00FB7A32"/>
    <w:rsid w:val="00FC0791"/>
    <w:rsid w:val="00FD1018"/>
    <w:rsid w:val="00FD66A0"/>
    <w:rsid w:val="00FD7607"/>
    <w:rsid w:val="00FE0FB9"/>
    <w:rsid w:val="00FE15E5"/>
    <w:rsid w:val="00FE1F62"/>
    <w:rsid w:val="00FE5410"/>
    <w:rsid w:val="00FE6D43"/>
    <w:rsid w:val="00FF1021"/>
    <w:rsid w:val="00FF5BC3"/>
    <w:rsid w:val="038F9783"/>
    <w:rsid w:val="04A7D2FA"/>
    <w:rsid w:val="0BC925EB"/>
    <w:rsid w:val="0EC8484C"/>
    <w:rsid w:val="1171543C"/>
    <w:rsid w:val="11C76AAD"/>
    <w:rsid w:val="29522434"/>
    <w:rsid w:val="369A7C51"/>
    <w:rsid w:val="397CB49B"/>
    <w:rsid w:val="3A98183B"/>
    <w:rsid w:val="3BA966E1"/>
    <w:rsid w:val="3C69CFC3"/>
    <w:rsid w:val="3CEB6B74"/>
    <w:rsid w:val="3E03A6EB"/>
    <w:rsid w:val="40A9A604"/>
    <w:rsid w:val="47C876EB"/>
    <w:rsid w:val="489EE39C"/>
    <w:rsid w:val="5047D97C"/>
    <w:rsid w:val="55AA96F7"/>
    <w:rsid w:val="5EA8A186"/>
    <w:rsid w:val="6A1722BF"/>
    <w:rsid w:val="7077EBF3"/>
    <w:rsid w:val="775F7ADC"/>
    <w:rsid w:val="799B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5395F"/>
  <w15:docId w15:val="{DBED31DD-A343-4D54-A49C-3BE47338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85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ontserrat Light" w:hAnsi="Montserrat Light" w:cs="Minion Pro"/>
      <w:color w:val="000000"/>
      <w:sz w:val="20"/>
      <w:szCs w:val="20"/>
      <w:lang w:val="en-GB"/>
    </w:rPr>
  </w:style>
  <w:style w:type="paragraph" w:styleId="Heading1">
    <w:name w:val="heading 1"/>
    <w:next w:val="Normal"/>
    <w:link w:val="Heading1Char"/>
    <w:uiPriority w:val="9"/>
    <w:qFormat/>
    <w:rsid w:val="00AD2421"/>
    <w:pPr>
      <w:pBdr>
        <w:bottom w:val="single" w:sz="12" w:space="1" w:color="8E744B"/>
      </w:pBdr>
      <w:outlineLvl w:val="0"/>
    </w:pPr>
    <w:rPr>
      <w:rFonts w:ascii="Montserrat Semi Bold" w:hAnsi="Montserrat Semi Bold"/>
      <w:caps/>
    </w:rPr>
  </w:style>
  <w:style w:type="paragraph" w:styleId="Heading2">
    <w:name w:val="heading 2"/>
    <w:next w:val="Normal"/>
    <w:link w:val="Heading2Char"/>
    <w:uiPriority w:val="9"/>
    <w:unhideWhenUsed/>
    <w:qFormat/>
    <w:rsid w:val="00AD2421"/>
    <w:pPr>
      <w:suppressAutoHyphens/>
      <w:spacing w:before="240" w:after="0" w:line="360" w:lineRule="auto"/>
      <w:outlineLvl w:val="1"/>
    </w:pPr>
    <w:rPr>
      <w:rFonts w:ascii="Montserrat Semi Bold" w:hAnsi="Montserrat Semi Bold" w:cs="Segoe UI Light"/>
      <w:color w:val="000000" w:themeColor="text1"/>
      <w:sz w:val="18"/>
      <w:szCs w:val="30"/>
    </w:rPr>
  </w:style>
  <w:style w:type="paragraph" w:styleId="Heading3">
    <w:name w:val="heading 3"/>
    <w:next w:val="Normal"/>
    <w:link w:val="Heading3Char"/>
    <w:uiPriority w:val="9"/>
    <w:unhideWhenUsed/>
    <w:qFormat/>
    <w:rsid w:val="000C464C"/>
    <w:pPr>
      <w:spacing w:after="0" w:line="240" w:lineRule="auto"/>
      <w:outlineLvl w:val="2"/>
    </w:pPr>
    <w:rPr>
      <w:rFonts w:ascii="Montserrat Semi Bold" w:hAnsi="Montserrat Semi Bold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85B"/>
    <w:pPr>
      <w:outlineLvl w:val="3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F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2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27362"/>
    <w:rPr>
      <w:rFonts w:ascii="Minion Pro" w:hAnsi="Minion Pro"/>
      <w:sz w:val="24"/>
      <w:szCs w:val="24"/>
    </w:rPr>
  </w:style>
  <w:style w:type="table" w:styleId="TableGrid">
    <w:name w:val="Table Grid"/>
    <w:basedOn w:val="TableNormal"/>
    <w:uiPriority w:val="59"/>
    <w:rsid w:val="008A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72C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2C1"/>
  </w:style>
  <w:style w:type="paragraph" w:styleId="Footer">
    <w:name w:val="footer"/>
    <w:basedOn w:val="Normal"/>
    <w:link w:val="FooterChar"/>
    <w:uiPriority w:val="99"/>
    <w:unhideWhenUsed/>
    <w:rsid w:val="002372C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2C1"/>
  </w:style>
  <w:style w:type="paragraph" w:styleId="Title">
    <w:name w:val="Title"/>
    <w:next w:val="Normal"/>
    <w:link w:val="TitleChar"/>
    <w:uiPriority w:val="10"/>
    <w:qFormat/>
    <w:rsid w:val="00AD2421"/>
    <w:pPr>
      <w:spacing w:before="360"/>
      <w:jc w:val="center"/>
    </w:pPr>
    <w:rPr>
      <w:rFonts w:ascii="Montserrat Semi Bold" w:hAnsi="Montserrat Semi Bold"/>
      <w:caps/>
      <w:color w:val="1B2A39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D2421"/>
    <w:rPr>
      <w:rFonts w:ascii="Montserrat Semi Bold" w:hAnsi="Montserrat Semi Bold"/>
      <w:caps/>
      <w:color w:val="1B2A39"/>
      <w:sz w:val="40"/>
    </w:rPr>
  </w:style>
  <w:style w:type="paragraph" w:styleId="Subtitle">
    <w:name w:val="Subtitle"/>
    <w:next w:val="Normal"/>
    <w:link w:val="SubtitleChar"/>
    <w:uiPriority w:val="11"/>
    <w:qFormat/>
    <w:rsid w:val="00AD2421"/>
    <w:pPr>
      <w:jc w:val="center"/>
    </w:pPr>
    <w:rPr>
      <w:rFonts w:ascii="Montserrat" w:hAnsi="Montserrat" w:cs="Minion Pro"/>
      <w:color w:val="1B2A39"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AD2421"/>
    <w:rPr>
      <w:rFonts w:ascii="Montserrat" w:hAnsi="Montserrat" w:cs="Minion Pro"/>
      <w:color w:val="1B2A39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D2421"/>
    <w:rPr>
      <w:rFonts w:ascii="Montserrat Semi Bold" w:hAnsi="Montserrat Semi Bold"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D2421"/>
    <w:rPr>
      <w:rFonts w:ascii="Montserrat Semi Bold" w:hAnsi="Montserrat Semi Bold" w:cs="Segoe UI Light"/>
      <w:color w:val="000000" w:themeColor="text1"/>
      <w:sz w:val="18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0C464C"/>
    <w:rPr>
      <w:rFonts w:ascii="Montserrat Semi Bold" w:hAnsi="Montserrat Semi Bold"/>
      <w:sz w:val="20"/>
    </w:rPr>
  </w:style>
  <w:style w:type="character" w:styleId="SubtleEmphasis">
    <w:name w:val="Subtle Emphasis"/>
    <w:uiPriority w:val="19"/>
    <w:qFormat/>
    <w:rsid w:val="00AD2421"/>
    <w:rPr>
      <w:rFonts w:ascii="Montserrat Semi Bold" w:hAnsi="Montserrat Semi Bold"/>
      <w:caps/>
      <w:smallCaps w:val="0"/>
      <w:strike w:val="0"/>
      <w:dstrike w:val="0"/>
      <w:vanish w:val="0"/>
      <w:color w:val="FFFFFF" w:themeColor="background1"/>
      <w:sz w:val="28"/>
      <w:vertAlign w:val="baseline"/>
    </w:rPr>
  </w:style>
  <w:style w:type="character" w:styleId="Emphasis">
    <w:name w:val="Emphasis"/>
    <w:uiPriority w:val="20"/>
    <w:qFormat/>
    <w:rsid w:val="00E03285"/>
    <w:rPr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23785B"/>
    <w:rPr>
      <w:rFonts w:ascii="Montserrat Light" w:hAnsi="Montserrat Light" w:cs="Minion Pro"/>
      <w:color w:val="000000"/>
      <w:sz w:val="16"/>
      <w:szCs w:val="16"/>
      <w:lang w:val="en-GB"/>
    </w:rPr>
  </w:style>
  <w:style w:type="paragraph" w:styleId="ListBullet">
    <w:name w:val="List Bullet"/>
    <w:basedOn w:val="BasicParagraph"/>
    <w:uiPriority w:val="99"/>
    <w:unhideWhenUsed/>
    <w:rsid w:val="0023785B"/>
    <w:pPr>
      <w:numPr>
        <w:numId w:val="4"/>
      </w:numPr>
    </w:pPr>
    <w:rPr>
      <w:rFonts w:ascii="Montserrat Light" w:hAnsi="Montserrat Light"/>
      <w:sz w:val="20"/>
    </w:rPr>
  </w:style>
  <w:style w:type="paragraph" w:styleId="ListBullet2">
    <w:name w:val="List Bullet 2"/>
    <w:basedOn w:val="BasicParagraph"/>
    <w:uiPriority w:val="99"/>
    <w:unhideWhenUsed/>
    <w:rsid w:val="0023785B"/>
    <w:pPr>
      <w:numPr>
        <w:ilvl w:val="1"/>
        <w:numId w:val="4"/>
      </w:numPr>
    </w:pPr>
    <w:rPr>
      <w:rFonts w:ascii="Montserrat Light" w:hAnsi="Montserrat Light"/>
      <w:sz w:val="20"/>
    </w:rPr>
  </w:style>
  <w:style w:type="paragraph" w:styleId="ListBullet3">
    <w:name w:val="List Bullet 3"/>
    <w:basedOn w:val="BasicParagraph"/>
    <w:uiPriority w:val="99"/>
    <w:unhideWhenUsed/>
    <w:rsid w:val="0023785B"/>
    <w:pPr>
      <w:numPr>
        <w:ilvl w:val="2"/>
        <w:numId w:val="4"/>
      </w:numPr>
    </w:pPr>
    <w:rPr>
      <w:rFonts w:ascii="Montserrat Light" w:hAnsi="Montserrat Light"/>
      <w:sz w:val="20"/>
    </w:rPr>
  </w:style>
  <w:style w:type="paragraph" w:styleId="List4">
    <w:name w:val="List 4"/>
    <w:basedOn w:val="BasicParagraph"/>
    <w:uiPriority w:val="99"/>
    <w:unhideWhenUsed/>
    <w:rsid w:val="0023785B"/>
    <w:pPr>
      <w:numPr>
        <w:ilvl w:val="3"/>
        <w:numId w:val="4"/>
      </w:numPr>
    </w:pPr>
    <w:rPr>
      <w:rFonts w:ascii="Montserrat Light" w:hAnsi="Montserrat Light"/>
      <w:sz w:val="20"/>
    </w:rPr>
  </w:style>
  <w:style w:type="paragraph" w:styleId="ListNumber">
    <w:name w:val="List Number"/>
    <w:basedOn w:val="BasicParagraph"/>
    <w:uiPriority w:val="99"/>
    <w:unhideWhenUsed/>
    <w:rsid w:val="0023785B"/>
    <w:pPr>
      <w:numPr>
        <w:numId w:val="3"/>
      </w:numPr>
    </w:pPr>
    <w:rPr>
      <w:rFonts w:ascii="Montserrat Light" w:hAnsi="Montserrat Light"/>
      <w:sz w:val="20"/>
    </w:rPr>
  </w:style>
  <w:style w:type="paragraph" w:styleId="ListNumber2">
    <w:name w:val="List Number 2"/>
    <w:basedOn w:val="BasicParagraph"/>
    <w:uiPriority w:val="99"/>
    <w:unhideWhenUsed/>
    <w:rsid w:val="0023785B"/>
    <w:pPr>
      <w:numPr>
        <w:ilvl w:val="1"/>
        <w:numId w:val="3"/>
      </w:numPr>
    </w:pPr>
    <w:rPr>
      <w:rFonts w:ascii="Montserrat Light" w:hAnsi="Montserrat Light"/>
      <w:sz w:val="20"/>
    </w:rPr>
  </w:style>
  <w:style w:type="paragraph" w:styleId="ListNumber3">
    <w:name w:val="List Number 3"/>
    <w:basedOn w:val="BasicParagraph"/>
    <w:uiPriority w:val="99"/>
    <w:unhideWhenUsed/>
    <w:rsid w:val="0023785B"/>
    <w:pPr>
      <w:numPr>
        <w:ilvl w:val="2"/>
        <w:numId w:val="3"/>
      </w:numPr>
    </w:pPr>
    <w:rPr>
      <w:rFonts w:ascii="Montserrat Light" w:hAnsi="Montserrat Light"/>
      <w:sz w:val="20"/>
    </w:rPr>
  </w:style>
  <w:style w:type="paragraph" w:styleId="ListNumber4">
    <w:name w:val="List Number 4"/>
    <w:basedOn w:val="BasicParagraph"/>
    <w:uiPriority w:val="99"/>
    <w:unhideWhenUsed/>
    <w:rsid w:val="0023785B"/>
    <w:pPr>
      <w:numPr>
        <w:ilvl w:val="3"/>
        <w:numId w:val="3"/>
      </w:numPr>
    </w:pPr>
    <w:rPr>
      <w:rFonts w:ascii="Montserrat Light" w:hAnsi="Montserrat Light"/>
      <w:sz w:val="20"/>
    </w:rPr>
  </w:style>
  <w:style w:type="paragraph" w:styleId="ListParagraph">
    <w:name w:val="List Paragraph"/>
    <w:aliases w:val="Bullet Point,Bullet point,Bulletr List Paragraph,CAB - List Bullet,Content descriptions,FooterText,L,List Bullet 1,List Bullet Cab,List Paragraph Number,List Paragraph1,List Paragraph11,List Paragraph2,List Paragraph21,Listeafsnit1"/>
    <w:basedOn w:val="Normal"/>
    <w:link w:val="ListParagraphChar"/>
    <w:uiPriority w:val="1"/>
    <w:qFormat/>
    <w:rsid w:val="002173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0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041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1041A"/>
    <w:rPr>
      <w:rFonts w:ascii="Montserrat Light" w:hAnsi="Montserrat Light" w:cs="Minion Pro"/>
      <w:color w:val="00000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41A"/>
    <w:rPr>
      <w:rFonts w:ascii="Montserrat Light" w:hAnsi="Montserrat Light" w:cs="Minion Pro"/>
      <w:b/>
      <w:bCs/>
      <w:color w:val="000000"/>
      <w:sz w:val="20"/>
      <w:szCs w:val="20"/>
      <w:lang w:val="en-GB"/>
    </w:rPr>
  </w:style>
  <w:style w:type="character" w:customStyle="1" w:styleId="ListParagraphChar">
    <w:name w:val="List Paragraph Char"/>
    <w:aliases w:val="Bullet Point Char,Bullet point Char,Bulletr List Paragraph Char,CAB - List Bullet Char,Content descriptions Char,FooterText Char,L Char,List Bullet 1 Char,List Bullet Cab Char,List Paragraph Number Char,List Paragraph1 Char"/>
    <w:basedOn w:val="DefaultParagraphFont"/>
    <w:link w:val="ListParagraph"/>
    <w:uiPriority w:val="1"/>
    <w:qFormat/>
    <w:locked/>
    <w:rsid w:val="00884338"/>
    <w:rPr>
      <w:rFonts w:ascii="Montserrat Light" w:hAnsi="Montserrat Light" w:cs="Minion Pro"/>
      <w:color w:val="000000"/>
      <w:sz w:val="20"/>
      <w:szCs w:val="20"/>
      <w:lang w:val="en-GB"/>
    </w:rPr>
  </w:style>
  <w:style w:type="paragraph" w:customStyle="1" w:styleId="Default">
    <w:name w:val="Default"/>
    <w:rsid w:val="00234D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4DA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34DAD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4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417A"/>
    <w:pPr>
      <w:spacing w:after="0" w:line="240" w:lineRule="auto"/>
    </w:pPr>
    <w:rPr>
      <w:rFonts w:ascii="Montserrat Light" w:hAnsi="Montserrat Light" w:cs="Minion Pro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EDD859BA807B574788C7E0342E27E0CB" ma:contentTypeVersion="5" ma:contentTypeDescription="ShareHub Document" ma:contentTypeScope="" ma:versionID="8ec4fc4a5a253ff0e69c3c65528b581e">
  <xsd:schema xmlns:xsd="http://www.w3.org/2001/XMLSchema" xmlns:xs="http://www.w3.org/2001/XMLSchema" xmlns:p="http://schemas.microsoft.com/office/2006/metadata/properties" xmlns:ns1="6875d2de-78c6-45d3-9b76-a2cafc1a88f1" xmlns:ns3="685f9fda-bd71-4433-b331-92feb9553089" targetNamespace="http://schemas.microsoft.com/office/2006/metadata/properties" ma:root="true" ma:fieldsID="c7094cd85c403ceef45c2d9a6cab07e4" ns1:_="" ns3:_="">
    <xsd:import namespace="6875d2de-78c6-45d3-9b76-a2cafc1a88f1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ad2598c9e9ca4fffa090320c946301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d2de-78c6-45d3-9b76-a2cafc1a88f1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5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d9ba376-79cd-4f05-88a3-dfc229ccdce3}" ma:internalName="TaxCatchAll" ma:showField="CatchAllData" ma:web="6875d2de-78c6-45d3-9b76-a2cafc1a8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d9ba376-79cd-4f05-88a3-dfc229ccdce3}" ma:internalName="TaxCatchAllLabel" ma:readOnly="true" ma:showField="CatchAllDataLabel" ma:web="6875d2de-78c6-45d3-9b76-a2cafc1a8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2598c9e9ca4fffa090320c946301ef" ma:index="18" nillable="true" ma:taxonomy="true" ma:internalName="ad2598c9e9ca4fffa090320c946301ef" ma:taxonomyFieldName="ESearchTags" ma:displayName="Tags" ma:fieldId="{ad2598c9-e9ca-4fff-a090-320c946301ef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6875d2de-78c6-45d3-9b76-a2cafc1a88f1">PDOC21-72572</ShareHubID>
    <PMCNotes xmlns="6875d2de-78c6-45d3-9b76-a2cafc1a88f1" xsi:nil="true"/>
    <mc5611b894cf49d8aeeb8ebf39dc09bc xmlns="6875d2de-78c6-45d3-9b76-a2cafc1a88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6875d2de-78c6-45d3-9b76-a2cafc1a88f1">
      <Terms xmlns="http://schemas.microsoft.com/office/infopath/2007/PartnerControls"/>
    </jd1c641577414dfdab1686c9d5d0dbd0>
    <NonRecordJustification xmlns="685f9fda-bd71-4433-b331-92feb9553089">None</NonRecordJustification>
    <TaxCatchAll xmlns="6875d2de-78c6-45d3-9b76-a2cafc1a88f1">
      <Value>35</Value>
    </TaxCatchAll>
    <ad2598c9e9ca4fffa090320c946301ef xmlns="6875d2de-78c6-45d3-9b76-a2cafc1a88f1">
      <Terms xmlns="http://schemas.microsoft.com/office/infopath/2007/PartnerControls"/>
    </ad2598c9e9ca4fffa090320c946301e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799D5-9DA2-48EA-A2AF-0C4FA2287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5d2de-78c6-45d3-9b76-a2cafc1a88f1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2C3C8-A0C1-4990-B2FA-ED17D9DB6C2A}">
  <ds:schemaRefs>
    <ds:schemaRef ds:uri="http://schemas.microsoft.com/office/2006/metadata/properties"/>
    <ds:schemaRef ds:uri="http://schemas.microsoft.com/office/infopath/2007/PartnerControls"/>
    <ds:schemaRef ds:uri="6875d2de-78c6-45d3-9b76-a2cafc1a88f1"/>
    <ds:schemaRef ds:uri="685f9fda-bd71-4433-b331-92feb9553089"/>
  </ds:schemaRefs>
</ds:datastoreItem>
</file>

<file path=customXml/itemProps3.xml><?xml version="1.0" encoding="utf-8"?>
<ds:datastoreItem xmlns:ds="http://schemas.openxmlformats.org/officeDocument/2006/customXml" ds:itemID="{7B0DB8C8-687B-45CF-BA48-8392A45CD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A3C9E-EBBB-47F6-9368-7737B19A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3659</Characters>
  <Application>Microsoft Office Word</Application>
  <DocSecurity>0</DocSecurity>
  <Lines>64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Seventh Meeting of the Joint Council on Closing the Gap</dc:title>
  <dc:creator>Mitchell, Madeline</dc:creator>
  <cp:lastModifiedBy>Carnovale, Nick</cp:lastModifiedBy>
  <cp:revision>3</cp:revision>
  <cp:lastPrinted>2021-07-28T05:41:00Z</cp:lastPrinted>
  <dcterms:created xsi:type="dcterms:W3CDTF">2021-12-03T04:50:00Z</dcterms:created>
  <dcterms:modified xsi:type="dcterms:W3CDTF">2021-12-03T05:03:00Z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0x0101002825A64A6E1845A99A9D8EE8A5686ECB00EDD859BA807B574788C7E0342E27E0CB</vt:lpwstr>
  </property>
  <property fmtid="{D5CDD505-2E9C-101B-9397-08002B2CF9AE}" pid="3" name="HPRMSecurityLevel">
    <vt:lpwstr>35;#OFFICIAL|11463c70-78df-4e3b-b0ff-f66cd3cb26ec</vt:lpwstr>
  </property>
  <property fmtid="{D5CDD505-2E9C-101B-9397-08002B2CF9AE}" pid="4" name="HPRMSecurityCaveat">
    <vt:lpwstr/>
  </property>
  <property fmtid="{D5CDD505-2E9C-101B-9397-08002B2CF9AE}" pid="5" name="ESearchTags">
    <vt:lpwstr/>
  </property>
  <property fmtid="{D5CDD505-2E9C-101B-9397-08002B2CF9AE}" pid="6" name="PMC.ESearch.TagGeneratedTime">
    <vt:lpwstr>2021-12-03T11:30:09</vt:lpwstr>
  </property>
</Properties>
</file>