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82" w:rsidRDefault="003B3482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B3482" w:rsidRDefault="003B348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5"/>
          <w:szCs w:val="25"/>
        </w:rPr>
      </w:pPr>
    </w:p>
    <w:p w:rsidR="003B3482" w:rsidRDefault="00EF5A29" w:rsidP="00EF5A29">
      <w:pPr>
        <w:pStyle w:val="Heading1"/>
        <w:kinsoku w:val="0"/>
        <w:overflowPunct w:val="0"/>
        <w:spacing w:line="562" w:lineRule="exact"/>
        <w:ind w:firstLine="1375"/>
        <w:rPr>
          <w:color w:val="000000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-69850</wp:posOffset>
                </wp:positionV>
                <wp:extent cx="711200" cy="800100"/>
                <wp:effectExtent l="0" t="0" r="0" b="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482" w:rsidRDefault="00EF5A2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800100"/>
                                  <wp:effectExtent l="0" t="0" r="0" b="0"/>
                                  <wp:docPr id="5" name="Picture 2" descr="Closing the Gap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3482" w:rsidRDefault="003B34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2.55pt;margin-top:-5.5pt;width:56pt;height:6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3HaqgIAAKAFAAAOAAAAZHJzL2Uyb0RvYy54bWysVF1vmzAUfZ+0/2D5nQIZ+QCVVF0I06Ru&#10;q9btBzjYBGvGZrYT0k3777s2IWnal2kbD+hiXx/fc8/hXt8cWoH2TBuuZI7jqwgjJitFudzm+OuX&#10;MlhgZCyRlAglWY4fmcE3y9evrvsuYxPVKEGZRgAiTdZ3OW6s7bIwNFXDWmKuVMckbNZKt8TCp96G&#10;VJMe0FsRTqJoFvZK006rihkDq8WwiZcev65ZZT/VtWEWiRxDbda/tX9v3DtcXpNsq0nX8OpYBvmL&#10;KlrCJVx6giqIJWin+QuolldaGVXbq0q1oaprXjHPAdjE0TM2Dw3pmOcCzTHdqU3m/8FWH/f3GnEK&#10;2k0xkqQFjT5D14jcCoamrj99ZzJIe+jutWNoujtVfTNIqlUDWexWa9U3jFCoKnb54cUB92HgKNr0&#10;HxQFdLKzyrfqUOvWAUIT0MEr8nhShB0sqmBxHsegMkYVbC0i6JBXLCTZeLjTxr5jqkUuyLGG0j04&#10;2d8Z64oh2Zji7pKq5EJ40YW8WIDEYQWuhqNuzxXhNfyZRul6sV4kQTKZrYMkKorgtlwlwayM59Pi&#10;TbFaFfEvd2+cZA2nlEl3zeinOPkzvY7OHpxwcpRRglMH50oyertZCY32BPxc+se3HHbOaeFlGb4J&#10;wOUZpXiSRG8naVDOFvMgKZNpkM6jRRDF6dt0FiVpUpSXlO64ZP9OCfU5TqeTqVfpSdHPuEX+ecmN&#10;ZC23MDEEb70jIM0lkcw5cC2pjy3hYoiftMKVf24FyD0K7f3qLDpY3R42B0Bxvt0o+gjO1QqcBSaE&#10;MQdBo/QPjHoYGTk233dEM4zEewnud/NlDPQYbMaAyAqO5thiNIQrO8yhXaf5tgHk2PdEqlv4Q2ru&#10;3Xuu4vhfwRjwJI4jy82Zp98+6zxYl78BAAD//wMAUEsDBBQABgAIAAAAIQAWWbII4AAAAAoBAAAP&#10;AAAAZHJzL2Rvd25yZXYueG1sTI/NTsMwEITvSLyDtUjcWsdIhSTEqSp+VI60RSrc3GRJIux1FLtN&#10;4OnZnuC2uzOa/aZYTs6KEw6h86RBzRMQSJWvO2o0vO2eZymIEA3VxnpCDd8YYFleXhQmr/1IGzxt&#10;YyM4hEJuNLQx9rmUoWrRmTD3PRJrn35wJvI6NLIezMjhzsqbJLmVznTEH1rT40OL1df26DSs0371&#10;/uJ/xsY+faz3r/vscZdFra+vptU9iIhT/DPDGZ/RoWSmgz9SHYTVkC4UOzXMlOJOZ0N2x5cDD2qR&#10;gCwL+b9C+QsAAP//AwBQSwECLQAUAAYACAAAACEAtoM4kv4AAADhAQAAEwAAAAAAAAAAAAAAAAAA&#10;AAAAW0NvbnRlbnRfVHlwZXNdLnhtbFBLAQItABQABgAIAAAAIQA4/SH/1gAAAJQBAAALAAAAAAAA&#10;AAAAAAAAAC8BAABfcmVscy8ucmVsc1BLAQItABQABgAIAAAAIQATJ3HaqgIAAKAFAAAOAAAAAAAA&#10;AAAAAAAAAC4CAABkcnMvZTJvRG9jLnhtbFBLAQItABQABgAIAAAAIQAWWbII4AAAAAoBAAAPAAAA&#10;AAAAAAAAAAAAAAQFAABkcnMvZG93bnJldi54bWxQSwUGAAAAAAQABADzAAAAEQYAAAAA&#10;" o:allowincell="f" filled="f" stroked="f">
                <v:textbox inset="0,0,0,0">
                  <w:txbxContent>
                    <w:p w:rsidR="003B3482" w:rsidRDefault="00EF5A29">
                      <w:pPr>
                        <w:widowControl/>
                        <w:autoSpaceDE/>
                        <w:autoSpaceDN/>
                        <w:adjustRightInd/>
                        <w:spacing w:line="12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800100"/>
                            <wp:effectExtent l="0" t="0" r="0" b="0"/>
                            <wp:docPr id="5" name="Picture 2" descr="Closing the Gap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3482" w:rsidRDefault="003B3482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-334645</wp:posOffset>
                </wp:positionV>
                <wp:extent cx="7556500" cy="127000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482" w:rsidRDefault="00EF5A2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94600" cy="127000"/>
                                  <wp:effectExtent l="0" t="0" r="0" b="0"/>
                                  <wp:docPr id="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946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3482" w:rsidRDefault="003B34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0;margin-top:-26.35pt;width:595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IerAIAAKgFAAAOAAAAZHJzL2Uyb0RvYy54bWysVF1v0zAUfUfiP1h+z/JB0jbR0mlrGoQ0&#10;YGLwA9zEaSwcO9hu04H471w7TdeOFwTkIbq2r8/9OMf3+ubQcbSnSjMpchxeBRhRUcmaiW2Ov3wu&#10;vQVG2hBREy4FzfET1fhm+frV9dBnNJKt5DVVCECEzoY+x60xfeb7umppR/SV7KmAw0aqjhhYqq1f&#10;KzIAesf9KAhm/iBV3StZUa1htxgP8dLhNw2tzMem0dQgnmPIzbi/cv+N/fvLa5JtFelbVh3TIH+R&#10;RUeYgKAnqIIYgnaK/QbVsUpJLRtzVcnOl03DKupqgGrC4EU1jy3pqasFmqP7U5v0/4OtPuwfFGI1&#10;cBdjJEgHHH2CrhGx5RTNbH+GXmfg9tg/KFuh7u9l9VUjIVcteNFbpeTQUlJDVqH19y8u2IWGq2gz&#10;vJc1oJOdka5Vh0Z1FhCagA6OkacTI/RgUAWb8ySZJQEQV8FZGM0DsG0Ikk23e6XNWyo7ZI0cK8jd&#10;oZP9vTaj6+RigwlZMs5hn2RcXGwA5rgDseGqPbNZOBJ/pEG6XqwXsRdHs7UXB0Xh3Zar2JuV4Twp&#10;3hSrVRH+tHHDOGtZXVNhw0yCCuM/I+wo7VEKJ0lpyVlt4WxKWm03K67QnoCgS/cdG3Lm5l+m4foF&#10;tbwoKYzi4C5KvXK2mHtxGSdeOg8WXhCmd+ksiNO4KC9LumeC/ntJaMhxmkSJY+ks6Re1AdPPZF+4&#10;dczAyOCsy/Hi5EQyK8G1qB21hjA+2metsOk/twLonoh2grUaHbVuDpvD+CIm9W9k/QQKVhIEBlqE&#10;cQdGK9V3jAYYHTnW33ZEUYz4OwGvwM6ZyVCTsZkMIiq4mmOD0WiuzDiPdr1i2xaQQ9caIW/hpTTM&#10;idi+ojGL4/uCceBqOY4uO2/O187recAufwEAAP//AwBQSwMEFAAGAAgAAAAhAFwsci7fAAAACQEA&#10;AA8AAABkcnMvZG93bnJldi54bWxMj81OwzAQhO9IvIO1SNxap0XQJsSpKn7UHqFFKtzceEki7HUU&#10;u03g6dme2uN+M5qdyReDs+KIXWg8KZiMExBIpTcNVQo+tq+jOYgQNRltPaGCXwywKK6vcp0Z39M7&#10;HjexEhxCIdMK6hjbTMpQ1uh0GPsWibVv3zkd+ewqaTrdc7izcpokD9LphvhDrVt8qrH82RycgtW8&#10;XX6u/V9f2Zev1e5tlz5v06jU7c2wfAQRcYhnM5zqc3UouNPeH8gEYRXwkKhgdD+dgTjJkzRhtGd0&#10;x0gWubxcUPwDAAD//wMAUEsBAi0AFAAGAAgAAAAhALaDOJL+AAAA4QEAABMAAAAAAAAAAAAAAAAA&#10;AAAAAFtDb250ZW50X1R5cGVzXS54bWxQSwECLQAUAAYACAAAACEAOP0h/9YAAACUAQAACwAAAAAA&#10;AAAAAAAAAAAvAQAAX3JlbHMvLnJlbHNQSwECLQAUAAYACAAAACEAjIRiHqwCAACoBQAADgAAAAAA&#10;AAAAAAAAAAAuAgAAZHJzL2Uyb0RvYy54bWxQSwECLQAUAAYACAAAACEAXCxyLt8AAAAJAQAADwAA&#10;AAAAAAAAAAAAAAAGBQAAZHJzL2Rvd25yZXYueG1sUEsFBgAAAAAEAAQA8wAAABIGAAAAAA==&#10;" o:allowincell="f" filled="f" stroked="f">
                <v:textbox inset="0,0,0,0">
                  <w:txbxContent>
                    <w:p w:rsidR="003B3482" w:rsidRDefault="00EF5A29">
                      <w:pPr>
                        <w:widowControl/>
                        <w:autoSpaceDE/>
                        <w:autoSpaceDN/>
                        <w:adjustRightInd/>
                        <w:spacing w:line="2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594600" cy="127000"/>
                            <wp:effectExtent l="0" t="0" r="0" b="0"/>
                            <wp:docPr id="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946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3482" w:rsidRDefault="003B3482"/>
                  </w:txbxContent>
                </v:textbox>
                <w10:wrap anchorx="page"/>
              </v:rect>
            </w:pict>
          </mc:Fallback>
        </mc:AlternateContent>
      </w:r>
      <w:r w:rsidR="003B3482">
        <w:rPr>
          <w:color w:val="3F84C5"/>
          <w:spacing w:val="-1"/>
        </w:rPr>
        <w:t>Joint Council</w:t>
      </w:r>
      <w:r>
        <w:rPr>
          <w:color w:val="3F84C5"/>
          <w:spacing w:val="-1"/>
        </w:rPr>
        <w:br/>
      </w:r>
      <w:r w:rsidR="003B3482" w:rsidRPr="00EF5A29">
        <w:rPr>
          <w:bCs w:val="0"/>
          <w:color w:val="3F84C5"/>
          <w:spacing w:val="-1"/>
        </w:rPr>
        <w:t>on</w:t>
      </w:r>
      <w:r w:rsidR="003B3482" w:rsidRPr="00EF5A29">
        <w:rPr>
          <w:bCs w:val="0"/>
          <w:color w:val="3F84C5"/>
        </w:rPr>
        <w:t xml:space="preserve"> </w:t>
      </w:r>
      <w:r w:rsidR="003B3482" w:rsidRPr="00EF5A29">
        <w:rPr>
          <w:bCs w:val="0"/>
          <w:color w:val="3F84C5"/>
          <w:spacing w:val="-1"/>
        </w:rPr>
        <w:t>Closing</w:t>
      </w:r>
      <w:r w:rsidR="003B3482" w:rsidRPr="00EF5A29">
        <w:rPr>
          <w:bCs w:val="0"/>
          <w:color w:val="3F84C5"/>
          <w:spacing w:val="-2"/>
        </w:rPr>
        <w:t xml:space="preserve"> </w:t>
      </w:r>
      <w:r w:rsidR="003B3482" w:rsidRPr="00EF5A29">
        <w:rPr>
          <w:bCs w:val="0"/>
          <w:color w:val="3F84C5"/>
        </w:rPr>
        <w:t>the</w:t>
      </w:r>
      <w:r w:rsidR="003B3482" w:rsidRPr="00EF5A29">
        <w:rPr>
          <w:bCs w:val="0"/>
          <w:color w:val="3F84C5"/>
          <w:spacing w:val="-2"/>
        </w:rPr>
        <w:t xml:space="preserve"> </w:t>
      </w:r>
      <w:r w:rsidR="003B3482" w:rsidRPr="00EF5A29">
        <w:rPr>
          <w:bCs w:val="0"/>
          <w:color w:val="3F84C5"/>
        </w:rPr>
        <w:t>Gap</w:t>
      </w:r>
      <w:bookmarkEnd w:id="0"/>
    </w:p>
    <w:p w:rsidR="003B3482" w:rsidRDefault="003B3482">
      <w:pPr>
        <w:pStyle w:val="BodyText"/>
        <w:kinsoku w:val="0"/>
        <w:overflowPunct w:val="0"/>
        <w:spacing w:before="3"/>
        <w:ind w:left="0"/>
        <w:rPr>
          <w:rFonts w:ascii="Montserrat" w:hAnsi="Montserrat" w:cs="Montserrat"/>
          <w:b/>
          <w:bCs/>
          <w:sz w:val="7"/>
          <w:szCs w:val="7"/>
        </w:rPr>
      </w:pPr>
    </w:p>
    <w:p w:rsidR="003B3482" w:rsidRDefault="00EF5A29">
      <w:pPr>
        <w:pStyle w:val="BodyText"/>
        <w:kinsoku w:val="0"/>
        <w:overflowPunct w:val="0"/>
        <w:spacing w:line="80" w:lineRule="atLeast"/>
        <w:ind w:left="820"/>
        <w:rPr>
          <w:rFonts w:ascii="Montserrat" w:hAnsi="Montserrat" w:cs="Montserrat"/>
          <w:sz w:val="8"/>
          <w:szCs w:val="8"/>
        </w:rPr>
      </w:pPr>
      <w:r>
        <w:rPr>
          <w:rFonts w:ascii="Montserrat" w:hAnsi="Montserrat" w:cs="Montserrat"/>
          <w:noProof/>
          <w:sz w:val="8"/>
          <w:szCs w:val="8"/>
        </w:rPr>
        <mc:AlternateContent>
          <mc:Choice Requires="wpg">
            <w:drawing>
              <wp:inline distT="0" distB="0" distL="0" distR="0">
                <wp:extent cx="6477635" cy="52705"/>
                <wp:effectExtent l="3175" t="5080" r="5715" b="8890"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635" cy="52705"/>
                          <a:chOff x="0" y="0"/>
                          <a:chExt cx="10201" cy="83"/>
                        </a:xfrm>
                      </wpg:grpSpPr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191" cy="73"/>
                          </a:xfrm>
                          <a:custGeom>
                            <a:avLst/>
                            <a:gdLst>
                              <a:gd name="T0" fmla="*/ 0 w 10191"/>
                              <a:gd name="T1" fmla="*/ 72 h 73"/>
                              <a:gd name="T2" fmla="*/ 10191 w 10191"/>
                              <a:gd name="T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91" h="73">
                                <a:moveTo>
                                  <a:pt x="0" y="72"/>
                                </a:moveTo>
                                <a:lnTo>
                                  <a:pt x="1019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F84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02604" id="Group 7" o:spid="_x0000_s1026" style="width:510.05pt;height:4.15pt;mso-position-horizontal-relative:char;mso-position-vertical-relative:line" coordsize="10201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HZawMAAOQHAAAOAAAAZHJzL2Uyb0RvYy54bWykVW2P2zYM/j5g/0HQxwE524kT54zLFUVe&#10;DgO6rUBvP0CR5RfMljxJiXMr9t9HUbIvuaJo0eWDQ5k0+fAhRT68u3QtOQttGiU3NLmLKRGSq6KR&#10;1Yb++XyYrSkxlsmCtUqKDX0Rhr57/Pmnh6HPxVzVqi2EJuBEmnzoN7S2ts+jyPBadMzcqV5IUJZK&#10;d8zCUVdRodkA3rs2msfxKhqULnqtuDAG3u68kj6i/7IU3P5RlkZY0m4oYLP41Pg8umf0+MDySrO+&#10;bniAwX4ARccaCUEnVztmGTnp5gtXXcO1Mqq0d1x1kSrLhgvMAbJJ4jfZPGl16jGXKh+qfqIJqH3D&#10;0w+75b+fP2rSFFC7OSWSdVAjDEsyx83QVzmYPOn+U/9R+wRB/KD4XwbU0Vu9O1femByH31QB7tjJ&#10;KuTmUurOuYCsyQVL8DKVQFws4fBylWbZarGkhINuOc/ipS8Rr6GOX3zF6334LomBP//VeuE+iVju&#10;4yHGgMklBH1mXqk0/4/KTzXrBVbIOJ5GKhcjlQcthGtesvZsotVIpbnm8UrjMBqg+5sMAk2OJc/Q&#10;yGASJ/eBieyWCZbzk7FPQmEV2PmDsb79C5CwtkXogGe4KmXXwk34JSIxGYh3GqxHI4gyGWVzUhMf&#10;Dy7B5Ad6ajJBH1/zBYxNhvHkCopYjeBYPeLlFxkAg0SYmzQxNlivjGsRhx54eU5CH4CVy+4rxgDR&#10;GY9UoTHEhf8QRMMQeTs+NCUwPo6e+Z5Zh83FcCIZ4DL5ItQbCpw4RafO4lmhiX1t42weIL6qW3lt&#10;FvwAQBxVgMvrQXChsM2n8A71VYGlOjRtizVrpQMF98rzZFTbFE7p8BhdHbetJmcGI3JxWKdbbChw&#10;dmMGo0gW6KwWrNgH2bKm9TJCc/6gDwMZriNxBn6+j+/36/06naXz1X6Wxrvd7P1hm85WhyRb7ha7&#10;7XaX/Ot4StK8bopCSIdunMdJ+n2XNGwGP0mniXyTxU2yB/yFClyZRbcwkGTIZfzH7GCq+EvqR8pR&#10;FS9wYbXyCwYWIgi10v9QMsBy2VDz94lpQUn7q4SRc5+kqdtGeEiX2RwO+lpzvNYwycHVhloKze7E&#10;rfUb7NTrpqohUoI9JtV7GLVl42414vOowgGmHkq4SjCXsPbcrro+o9Xrcn78DwAA//8DAFBLAwQU&#10;AAYACAAAACEA1S3I2NsAAAAEAQAADwAAAGRycy9kb3ducmV2LnhtbEyPQWvCQBCF74X+h2UK3upu&#10;lBZJsxGRticpVAvibcyOSTA7G7JrEv+9ay/tZeDxHu99ky1H24ieOl871pBMFQjiwpmaSw0/u4/n&#10;BQgfkA02jknDlTws88eHDFPjBv6mfhtKEUvYp6ihCqFNpfRFRRb91LXE0Tu5zmKIsiul6XCI5baR&#10;M6VepcWa40KFLa0rKs7bi9XwOeCwmifv/eZ8Wl8Pu5ev/SYhrSdP4+oNRKAx/IXhjh/RIY9MR3dh&#10;40WjIT4Sfu/dUzOVgDhqWMxB5pn8D5/fAAAA//8DAFBLAQItABQABgAIAAAAIQC2gziS/gAAAOEB&#10;AAATAAAAAAAAAAAAAAAAAAAAAABbQ29udGVudF9UeXBlc10ueG1sUEsBAi0AFAAGAAgAAAAhADj9&#10;If/WAAAAlAEAAAsAAAAAAAAAAAAAAAAALwEAAF9yZWxzLy5yZWxzUEsBAi0AFAAGAAgAAAAhANGc&#10;EdlrAwAA5AcAAA4AAAAAAAAAAAAAAAAALgIAAGRycy9lMm9Eb2MueG1sUEsBAi0AFAAGAAgAAAAh&#10;ANUtyNjbAAAABAEAAA8AAAAAAAAAAAAAAAAAxQUAAGRycy9kb3ducmV2LnhtbFBLBQYAAAAABAAE&#10;APMAAADNBgAAAAA=&#10;">
                <v:shape id="Freeform 8" o:spid="_x0000_s1027" style="position:absolute;left:5;top:5;width:10191;height:73;visibility:visible;mso-wrap-style:square;v-text-anchor:top" coordsize="1019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2sFwgAAANsAAAAPAAAAZHJzL2Rvd25yZXYueG1sRE9LSwMx&#10;EL4L/Q9hCt5s1gcq26ZFpYK9SB9C6W3YTDerm8mSjNvtvzeC4G0+vufMFoNvVU8xNYENXE8KUMRV&#10;sA3XBj52r1ePoJIgW2wDk4EzJVjMRxczLG048Yb6rdQqh3Aq0YAT6UqtU+XIY5qEjjhzxxA9Soax&#10;1jbiKYf7Vt8Uxb322HBucNjRi6Pqa/vtDXy+PziO/XpzeC5WuztZLWV/XhpzOR6epqCEBvkX/7nf&#10;bJ5/C7+/5AP0/AcAAP//AwBQSwECLQAUAAYACAAAACEA2+H2y+4AAACFAQAAEwAAAAAAAAAAAAAA&#10;AAAAAAAAW0NvbnRlbnRfVHlwZXNdLnhtbFBLAQItABQABgAIAAAAIQBa9CxbvwAAABUBAAALAAAA&#10;AAAAAAAAAAAAAB8BAABfcmVscy8ucmVsc1BLAQItABQABgAIAAAAIQBGX2sFwgAAANsAAAAPAAAA&#10;AAAAAAAAAAAAAAcCAABkcnMvZG93bnJldi54bWxQSwUGAAAAAAMAAwC3AAAA9gIAAAAA&#10;" path="m,72l10191,e" filled="f" strokecolor="#3f84c5" strokeweight=".5pt">
                  <v:path arrowok="t" o:connecttype="custom" o:connectlocs="0,72;10191,0" o:connectangles="0,0"/>
                </v:shape>
                <w10:anchorlock/>
              </v:group>
            </w:pict>
          </mc:Fallback>
        </mc:AlternateContent>
      </w:r>
    </w:p>
    <w:p w:rsidR="003B3482" w:rsidRDefault="003B3482">
      <w:pPr>
        <w:pStyle w:val="BodyText"/>
        <w:kinsoku w:val="0"/>
        <w:overflowPunct w:val="0"/>
        <w:spacing w:before="9"/>
        <w:ind w:left="0"/>
        <w:rPr>
          <w:rFonts w:ascii="Montserrat" w:hAnsi="Montserrat" w:cs="Montserrat"/>
          <w:b/>
          <w:bCs/>
        </w:rPr>
      </w:pPr>
    </w:p>
    <w:p w:rsidR="003B3482" w:rsidRDefault="003B3482">
      <w:pPr>
        <w:pStyle w:val="BodyText"/>
        <w:kinsoku w:val="0"/>
        <w:overflowPunct w:val="0"/>
        <w:spacing w:before="9"/>
        <w:ind w:left="0"/>
        <w:rPr>
          <w:rFonts w:ascii="Montserrat" w:hAnsi="Montserrat" w:cs="Montserrat"/>
          <w:b/>
          <w:bCs/>
        </w:rPr>
        <w:sectPr w:rsidR="003B34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0" w:right="0" w:bottom="900" w:left="0" w:header="0" w:footer="705" w:gutter="0"/>
          <w:pgNumType w:start="1"/>
          <w:cols w:space="720"/>
          <w:noEndnote/>
        </w:sectPr>
      </w:pPr>
    </w:p>
    <w:p w:rsidR="003B3482" w:rsidRDefault="003B3482">
      <w:pPr>
        <w:pStyle w:val="BodyText"/>
        <w:kinsoku w:val="0"/>
        <w:overflowPunct w:val="0"/>
        <w:ind w:left="0"/>
        <w:rPr>
          <w:rFonts w:ascii="Montserrat" w:hAnsi="Montserrat" w:cs="Montserrat"/>
          <w:b/>
          <w:bCs/>
        </w:rPr>
      </w:pPr>
    </w:p>
    <w:p w:rsidR="003B3482" w:rsidRDefault="003B3482">
      <w:pPr>
        <w:pStyle w:val="Heading2"/>
        <w:kinsoku w:val="0"/>
        <w:overflowPunct w:val="0"/>
        <w:spacing w:before="207"/>
        <w:rPr>
          <w:b w:val="0"/>
          <w:bCs w:val="0"/>
        </w:rPr>
      </w:pPr>
      <w:bookmarkStart w:id="1" w:name="Eighth meeting of the Joint Council on C"/>
      <w:bookmarkEnd w:id="1"/>
      <w:r>
        <w:t>EIGHTH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JOINT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CLOSING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GAP</w:t>
      </w:r>
    </w:p>
    <w:p w:rsidR="003B3482" w:rsidRDefault="003B3482">
      <w:pPr>
        <w:pStyle w:val="BodyText"/>
        <w:kinsoku w:val="0"/>
        <w:overflowPunct w:val="0"/>
        <w:spacing w:before="51"/>
        <w:ind w:left="852"/>
        <w:rPr>
          <w:color w:val="000000"/>
        </w:rPr>
      </w:pPr>
      <w:r>
        <w:rPr>
          <w:rFonts w:ascii="Times New Roman" w:hAnsi="Times New Roman" w:cs="Times New Roman"/>
        </w:rPr>
        <w:br w:type="column"/>
      </w:r>
      <w:r>
        <w:rPr>
          <w:color w:val="212121"/>
        </w:rPr>
        <w:t>26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August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2022</w:t>
      </w:r>
    </w:p>
    <w:p w:rsidR="003B3482" w:rsidRDefault="003B3482">
      <w:pPr>
        <w:pStyle w:val="BodyText"/>
        <w:kinsoku w:val="0"/>
        <w:overflowPunct w:val="0"/>
        <w:spacing w:before="51"/>
        <w:ind w:left="852"/>
        <w:rPr>
          <w:color w:val="000000"/>
        </w:rPr>
        <w:sectPr w:rsidR="003B3482">
          <w:type w:val="continuous"/>
          <w:pgSz w:w="11910" w:h="16840"/>
          <w:pgMar w:top="0" w:right="0" w:bottom="900" w:left="0" w:header="720" w:footer="720" w:gutter="0"/>
          <w:cols w:num="2" w:space="720" w:equalWidth="0">
            <w:col w:w="7189" w:space="1499"/>
            <w:col w:w="3222"/>
          </w:cols>
          <w:noEndnote/>
        </w:sectPr>
      </w:pPr>
    </w:p>
    <w:p w:rsidR="003B3482" w:rsidRDefault="003B3482">
      <w:pPr>
        <w:pStyle w:val="BodyText"/>
        <w:kinsoku w:val="0"/>
        <w:overflowPunct w:val="0"/>
        <w:spacing w:before="11"/>
        <w:ind w:left="0"/>
        <w:rPr>
          <w:sz w:val="3"/>
          <w:szCs w:val="3"/>
        </w:rPr>
      </w:pPr>
    </w:p>
    <w:p w:rsidR="003B3482" w:rsidRDefault="00EF5A29">
      <w:pPr>
        <w:pStyle w:val="BodyText"/>
        <w:kinsoku w:val="0"/>
        <w:overflowPunct w:val="0"/>
        <w:spacing w:line="30" w:lineRule="atLeast"/>
        <w:ind w:left="807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536690" cy="19685"/>
                <wp:effectExtent l="5715" t="5715" r="1270" b="3175"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19685"/>
                          <a:chOff x="0" y="0"/>
                          <a:chExt cx="10294" cy="31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263" cy="20"/>
                          </a:xfrm>
                          <a:custGeom>
                            <a:avLst/>
                            <a:gdLst>
                              <a:gd name="T0" fmla="*/ 0 w 10263"/>
                              <a:gd name="T1" fmla="*/ 0 h 20"/>
                              <a:gd name="T2" fmla="*/ 10262 w 102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3" h="20">
                                <a:moveTo>
                                  <a:pt x="0" y="0"/>
                                </a:moveTo>
                                <a:lnTo>
                                  <a:pt x="1026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8E74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764B0A" id="Group 12" o:spid="_x0000_s1026" style="width:514.7pt;height:1.55pt;mso-position-horizontal-relative:char;mso-position-vertical-relative:line" coordsize="1029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/TaAMAAOYHAAAOAAAAZHJzL2Uyb0RvYy54bWykVW1v2zgM/n7A/QdBHwekthMnTYy6wy4v&#10;xQF7A9r9AEWWX3C25JOUON2w/z6KslM3XXGHLR8c2qTIhw8p8ubtqanJUWhTKZnS6CqkREiuskoW&#10;Kf3ysJssKTGWyYzVSoqUPgpD397++cdN1yZiqkpVZ0ITcCJN0rUpLa1tkyAwvBQNM1eqFRKUudIN&#10;s/CqiyDTrAPvTR1Mw3ARdEpnrVZcGANfN15Jb9F/ngtuP+W5EZbUKQVsFp8an3v3DG5vWFJo1pYV&#10;72GwX0DRsEpC0LOrDbOMHHT1wlVTca2Myu0VV02g8rziAnOAbKLwIps7rQ4t5lIkXdGeaQJqL3j6&#10;Zbf84/GzJlWW0hUlkjVQIoxKoqnjpmuLBEzudHvfftY+QRDfK/6PAXVwqXfvhTcm++6DysAfO1iF&#10;3Jxy3TgXkDU5YQkezyUQJ0s4fFzMZ4vFCirFQRetFsu5LxEvoY4vTvFy25+Lwukq9qdmkTsSsMTH&#10;Q4w9JpcQ9Jl5otL8HpX3JWsFVsg4nnoqo2jgcqeFcM1LopmnE80GLs2YyJHGgTTA939SGM0pcTz1&#10;JA0kAhmLmSdjii1+JoMl/GDsnVBYCHZ8b6y/ARlIWN6s74IHqEHe1HAZ3gQkJB3xTnvrwQgSHRmV&#10;xIeDa3B2Mx1ZOBfT11wB4J+4AuTFgI2VA1x+kj1ekAhzsybEFmuVcU3iwAMvD0MngJVL7hVjgOiM&#10;sUIQD439fx9Ewxi5HCCaEhgge9+dLbMOm4vhRNJBTXwNypQCJ07RqKN4UGhiLxoZgj1pazm2QsoQ&#10;31BIr4cjLhL2+Tm6Az0qr1S7qq6xYrVETKv5fIlgjKqrzGkdHqOL/brW5MhgSC6313H8V3+DnpnB&#10;MJIZeisFy7a9bFlVexmi10gztGFPhmtInILfVuFqu9wu40k8XWwncbjZTN7t1vFksYuu55vZZr3e&#10;RN8dtChOyirLhHTohokcxf/vmva7wc/S80x+lsWzZHf4e5ls8BwGsgy5DP+YHcwVf0v9UNmr7BFu&#10;rFZ+xcBKBKFU+islHayXlJp/D0wLSuq/JQydVRTHbh/hSzy/hiYheqzZjzVMcnCVUkuh2Z24tn6H&#10;HVpdFSVEirCsUr2DYZtX7lIjPo+qf4G5hxIuE8ylX3xuW43f0eppPd/+AAAA//8DAFBLAwQUAAYA&#10;CAAAACEA3k2J/9wAAAAEAQAADwAAAGRycy9kb3ducmV2LnhtbEyPQWvCQBCF7wX/wzKCt7qJtqVN&#10;sxER25MU1IJ4G7NjEszOhuyaxH/ftZf2MvB4j/e+SReDqUVHrassK4inEQji3OqKCwXf+4/HVxDO&#10;I2usLZOCGzlYZKOHFBNte95St/OFCCXsElRQet8kUrq8JINuahvi4J1ta9AH2RZSt9iHclPLWRS9&#10;SIMVh4USG1qVlF92V6Pgs8d+OY/X3eZyXt2O++evwyYmpSbjYfkOwtPg/8Jwxw/okAWmk72ydqJW&#10;EB7xv/fuRbO3JxAnBfMYZJbK//DZDwAAAP//AwBQSwECLQAUAAYACAAAACEAtoM4kv4AAADhAQAA&#10;EwAAAAAAAAAAAAAAAAAAAAAAW0NvbnRlbnRfVHlwZXNdLnhtbFBLAQItABQABgAIAAAAIQA4/SH/&#10;1gAAAJQBAAALAAAAAAAAAAAAAAAAAC8BAABfcmVscy8ucmVsc1BLAQItABQABgAIAAAAIQDBWj/T&#10;aAMAAOYHAAAOAAAAAAAAAAAAAAAAAC4CAABkcnMvZTJvRG9jLnhtbFBLAQItABQABgAIAAAAIQDe&#10;TYn/3AAAAAQBAAAPAAAAAAAAAAAAAAAAAMIFAABkcnMvZG93bnJldi54bWxQSwUGAAAAAAQABADz&#10;AAAAywYAAAAA&#10;">
                <v:shape id="Freeform 13" o:spid="_x0000_s1027" style="position:absolute;left:15;top:15;width:10263;height:20;visibility:visible;mso-wrap-style:square;v-text-anchor:top" coordsize="102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91rvwAAANsAAAAPAAAAZHJzL2Rvd25yZXYueG1sRE9Ni8Iw&#10;EL0L+x/CLHizqR6WUo2iwlKPasXz0IxtsZmUJGvr/nqzsOBtHu9zVpvRdOJBzreWFcyTFARxZXXL&#10;tYJL+T3LQPiArLGzTAqe5GGz/pisMNd24BM9zqEWMYR9jgqaEPpcSl81ZNAntieO3M06gyFCV0vt&#10;cIjhppOLNP2SBluODQ32tG+oup9/jIJyN5wqyjK/vR6PhTNF2RXPX6Wmn+N2CSLQGN7if/dBx/lz&#10;+PslHiDXLwAAAP//AwBQSwECLQAUAAYACAAAACEA2+H2y+4AAACFAQAAEwAAAAAAAAAAAAAAAAAA&#10;AAAAW0NvbnRlbnRfVHlwZXNdLnhtbFBLAQItABQABgAIAAAAIQBa9CxbvwAAABUBAAALAAAAAAAA&#10;AAAAAAAAAB8BAABfcmVscy8ucmVsc1BLAQItABQABgAIAAAAIQCgh91rvwAAANsAAAAPAAAAAAAA&#10;AAAAAAAAAAcCAABkcnMvZG93bnJldi54bWxQSwUGAAAAAAMAAwC3AAAA8wIAAAAA&#10;" path="m,l10262,e" filled="f" strokecolor="#8e744b" strokeweight="1.54pt">
                  <v:path arrowok="t" o:connecttype="custom" o:connectlocs="0,0;10262,0" o:connectangles="0,0"/>
                </v:shape>
                <w10:anchorlock/>
              </v:group>
            </w:pict>
          </mc:Fallback>
        </mc:AlternateContent>
      </w:r>
    </w:p>
    <w:p w:rsidR="003B3482" w:rsidRDefault="003B3482">
      <w:pPr>
        <w:pStyle w:val="BodyText"/>
        <w:kinsoku w:val="0"/>
        <w:overflowPunct w:val="0"/>
        <w:spacing w:before="3"/>
        <w:ind w:left="0"/>
        <w:rPr>
          <w:sz w:val="20"/>
          <w:szCs w:val="20"/>
        </w:rPr>
      </w:pPr>
    </w:p>
    <w:p w:rsidR="003B3482" w:rsidRDefault="003B3482">
      <w:pPr>
        <w:pStyle w:val="Heading2"/>
        <w:kinsoku w:val="0"/>
        <w:overflowPunct w:val="0"/>
        <w:rPr>
          <w:b w:val="0"/>
          <w:bCs w:val="0"/>
        </w:rPr>
      </w:pPr>
      <w:bookmarkStart w:id="2" w:name="Communique"/>
      <w:bookmarkEnd w:id="2"/>
      <w:r>
        <w:rPr>
          <w:spacing w:val="-1"/>
        </w:rPr>
        <w:t>COMMUNIQUE</w:t>
      </w:r>
    </w:p>
    <w:p w:rsidR="003B3482" w:rsidRDefault="003B3482">
      <w:pPr>
        <w:pStyle w:val="BodyText"/>
        <w:kinsoku w:val="0"/>
        <w:overflowPunct w:val="0"/>
        <w:spacing w:before="11"/>
        <w:ind w:left="0"/>
        <w:rPr>
          <w:b/>
          <w:bCs/>
          <w:sz w:val="3"/>
          <w:szCs w:val="3"/>
        </w:rPr>
      </w:pPr>
    </w:p>
    <w:p w:rsidR="003B3482" w:rsidRDefault="00EF5A29">
      <w:pPr>
        <w:pStyle w:val="BodyText"/>
        <w:kinsoku w:val="0"/>
        <w:overflowPunct w:val="0"/>
        <w:spacing w:line="30" w:lineRule="atLeast"/>
        <w:ind w:left="807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536690" cy="19685"/>
                <wp:effectExtent l="5715" t="7620" r="1270" b="1270"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19685"/>
                          <a:chOff x="0" y="0"/>
                          <a:chExt cx="10294" cy="31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263" cy="20"/>
                          </a:xfrm>
                          <a:custGeom>
                            <a:avLst/>
                            <a:gdLst>
                              <a:gd name="T0" fmla="*/ 0 w 10263"/>
                              <a:gd name="T1" fmla="*/ 0 h 20"/>
                              <a:gd name="T2" fmla="*/ 10262 w 102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3" h="20">
                                <a:moveTo>
                                  <a:pt x="0" y="0"/>
                                </a:moveTo>
                                <a:lnTo>
                                  <a:pt x="1026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8E74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E34D9" id="Group 14" o:spid="_x0000_s1026" style="width:514.7pt;height:1.55pt;mso-position-horizontal-relative:char;mso-position-vertical-relative:line" coordsize="1029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4haQMAAOUHAAAOAAAAZHJzL2Uyb0RvYy54bWykVduO2zgMfS/QfxD0WCBjO3EyiTGeos1l&#10;UKC7W6CzH6DI8gW1JVdS4swu+u+lKDvjZFC0aPPg0CZFHh5S5N3bU1OTo9CmUjKl0U1IiZBcZZUs&#10;Uvrv426ypMRYJjNWKylS+iQMfXv/+tVd1yZiqkpVZ0ITcCJN0rUpLa1tkyAwvBQNMzeqFRKUudIN&#10;s/CqiyDTrAPvTR1Mw3ARdEpnrVZcGANfN15J79F/ngtu/8lzIyypUwrYLD41PvfuGdzfsaTQrC0r&#10;3sNgv4GiYZWEoGdXG2YZOejqhaum4loZldsbrppA5XnFBeYA2UThVTYPWh1azKVIuqI90wTUXvH0&#10;227538dPmlRZSm8pkayBEmFUEsWOm64tEjB50O3n9pP2CYL4UfEvBtTBtd69F96Y7Lu/VAb+2MEq&#10;5OaU68a5gKzJCUvwdC6BOFnC4eNiPlssVlApDrpotVjOfYl4CXV8cYqX2/5cFE5XsT81i9yRgCU+&#10;HmLsMbmEoM/MM5Xmz6j8XLJWYIWM46mnEnreU7nTQrjeJRGm4YKD1UClGfM40jgzA3T/lEHwShxN&#10;PUcDh8DFYua5mGKHn7lgCT8Y+yAU1oEdPxrrL0AGElY365E/Qgnypoa78CYgIemId9pbD0bRhVFJ&#10;fDi4BWc305GFczH9kSsAPIo3uALkxYCNlQNcfpI9XpAIc6MmxA5rlXE94sADL49DI4CVS+4HxgDR&#10;Gc/6rkFjiAv/fRANU+R6fmhKYH7sfXO2zDpsLoYTSQc18TUoUwqcOEWjjuJRoYm96mMI9qyt5dgK&#10;KUN8QyG9Ho64SNjm5+gO9Ki8Uu2qusaK1RIxrebzJYIxqq4yp3V4jC7261qTI4MZudzexvH7nooL&#10;M5hFMkNvpWDZtpctq2ovQ/QaaYY27MlwDYlD8P9VuNout8t4Ek8X20kcbjaTd7t1PFnsotv5ZrZZ&#10;rzfRNwctipOyyjIhHbphIEfxr93SfjX4UXoeyRdZXCS7w9/LZINLGMgy5DL8Y3YwVvwt9TNlr7In&#10;uLFa+Q0DGxGEUun/KOlgu6TUfD0wLSipP0iYOasojt06wpd4fgtNQvRYsx9rmOTgKqWWQrM7cW39&#10;Cju0uipKiBRhWaV6B7M2r9ylRnweVf8CYw8l3CWYS7/33LIav6PV83a+/w4AAP//AwBQSwMEFAAG&#10;AAgAAAAhAN5Nif/cAAAABAEAAA8AAABkcnMvZG93bnJldi54bWxMj0FrwkAQhe8F/8Mygre6ibal&#10;TbMREduTFNSCeBuzYxLMzobsmsR/37WX9jLweI/3vkkXg6lFR62rLCuIpxEI4tzqigsF3/uPx1cQ&#10;ziNrrC2Tghs5WGSjhxQTbXveUrfzhQgl7BJUUHrfJFK6vCSDbmob4uCdbWvQB9kWUrfYh3JTy1kU&#10;vUiDFYeFEhtalZRfdlej4LPHfjmP193mcl7djvvnr8MmJqUm42H5DsLT4P/CcMcP6JAFppO9snai&#10;VhAe8b/37kWztycQJwXzGGSWyv/w2Q8AAAD//wMAUEsBAi0AFAAGAAgAAAAhALaDOJL+AAAA4QEA&#10;ABMAAAAAAAAAAAAAAAAAAAAAAFtDb250ZW50X1R5cGVzXS54bWxQSwECLQAUAAYACAAAACEAOP0h&#10;/9YAAACUAQAACwAAAAAAAAAAAAAAAAAvAQAAX3JlbHMvLnJlbHNQSwECLQAUAAYACAAAACEAtYB+&#10;IWkDAADlBwAADgAAAAAAAAAAAAAAAAAuAgAAZHJzL2Uyb0RvYy54bWxQSwECLQAUAAYACAAAACEA&#10;3k2J/9wAAAAEAQAADwAAAAAAAAAAAAAAAADDBQAAZHJzL2Rvd25yZXYueG1sUEsFBgAAAAAEAAQA&#10;8wAAAMwGAAAAAA==&#10;">
                <v:shape id="Freeform 15" o:spid="_x0000_s1027" style="position:absolute;left:15;top:15;width:10263;height:20;visibility:visible;mso-wrap-style:square;v-text-anchor:top" coordsize="102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53ZvgAAANoAAAAPAAAAZHJzL2Rvd25yZXYueG1sRE/Pa4Mw&#10;FL4P+j+EV+htxu5QxJmWtlDc0dax88O8qtS8SJJV3V+/HAY7fny/i8NsBvEk53vLCrZJCoK4sbrn&#10;VsFnfXnNQPiArHGwTAoW8nDYr14KzLWd+ErPW2hFDGGfo4IuhDGX0jcdGfSJHYkjd7fOYIjQtVI7&#10;nGK4GeRbmu6kwZ5jQ4cjnTtqHrdvo6A+TdeGsswfv6qqdKash3L5UWqzno/vIALN4V/85/7QCuLW&#10;eCXeALn/BQAA//8DAFBLAQItABQABgAIAAAAIQDb4fbL7gAAAIUBAAATAAAAAAAAAAAAAAAAAAAA&#10;AABbQ29udGVudF9UeXBlc10ueG1sUEsBAi0AFAAGAAgAAAAhAFr0LFu/AAAAFQEAAAsAAAAAAAAA&#10;AAAAAAAAHwEAAF9yZWxzLy5yZWxzUEsBAi0AFAAGAAgAAAAhAFfDndm+AAAA2gAAAA8AAAAAAAAA&#10;AAAAAAAABwIAAGRycy9kb3ducmV2LnhtbFBLBQYAAAAAAwADALcAAADyAgAAAAA=&#10;" path="m,l10262,e" filled="f" strokecolor="#8e744b" strokeweight="1.54pt">
                  <v:path arrowok="t" o:connecttype="custom" o:connectlocs="0,0;10262,0" o:connectangles="0,0"/>
                </v:shape>
                <w10:anchorlock/>
              </v:group>
            </w:pict>
          </mc:Fallback>
        </mc:AlternateContent>
      </w:r>
    </w:p>
    <w:p w:rsidR="003B3482" w:rsidRDefault="003B3482">
      <w:pPr>
        <w:pStyle w:val="BodyText"/>
        <w:kinsoku w:val="0"/>
        <w:overflowPunct w:val="0"/>
        <w:spacing w:before="4"/>
        <w:ind w:left="0"/>
        <w:rPr>
          <w:b/>
          <w:bCs/>
          <w:sz w:val="14"/>
          <w:szCs w:val="14"/>
        </w:rPr>
      </w:pPr>
    </w:p>
    <w:p w:rsidR="003B3482" w:rsidRDefault="003B3482">
      <w:pPr>
        <w:pStyle w:val="BodyText"/>
        <w:kinsoku w:val="0"/>
        <w:overflowPunct w:val="0"/>
        <w:spacing w:before="51"/>
        <w:ind w:left="85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opened</w:t>
      </w:r>
      <w:r>
        <w:rPr>
          <w:spacing w:val="-4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Welcome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Country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Karl Telfer,</w:t>
      </w:r>
      <w:r>
        <w:rPr>
          <w:spacing w:val="-2"/>
        </w:rPr>
        <w:t xml:space="preserve"> </w:t>
      </w:r>
      <w:r>
        <w:rPr>
          <w:spacing w:val="-1"/>
        </w:rPr>
        <w:t>Senior</w:t>
      </w:r>
      <w:r>
        <w:rPr>
          <w:spacing w:val="-5"/>
        </w:rPr>
        <w:t xml:space="preserve"> </w:t>
      </w:r>
      <w:r>
        <w:rPr>
          <w:spacing w:val="-1"/>
        </w:rPr>
        <w:t>Kaurna</w:t>
      </w:r>
      <w:r>
        <w:rPr>
          <w:spacing w:val="-5"/>
        </w:rPr>
        <w:t xml:space="preserve"> </w:t>
      </w:r>
      <w:r>
        <w:t>Custodian.</w:t>
      </w:r>
      <w:r>
        <w:rPr>
          <w:spacing w:val="-5"/>
        </w:rPr>
        <w:t xml:space="preserve"> </w:t>
      </w:r>
      <w:r>
        <w:rPr>
          <w:spacing w:val="-2"/>
        </w:rPr>
        <w:t>The</w:t>
      </w:r>
    </w:p>
    <w:p w:rsidR="003B3482" w:rsidRDefault="003B3482">
      <w:pPr>
        <w:pStyle w:val="BodyText"/>
        <w:kinsoku w:val="0"/>
        <w:overflowPunct w:val="0"/>
        <w:ind w:left="852" w:right="861"/>
      </w:pPr>
      <w:r>
        <w:t>Joint</w:t>
      </w:r>
      <w:r>
        <w:rPr>
          <w:spacing w:val="-3"/>
        </w:rPr>
        <w:t xml:space="preserve"> </w:t>
      </w:r>
      <w:r>
        <w:rPr>
          <w:spacing w:val="-1"/>
        </w:rPr>
        <w:t>Council acknowledged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Traditional </w:t>
      </w:r>
      <w:r>
        <w:rPr>
          <w:spacing w:val="-2"/>
        </w:rPr>
        <w:t xml:space="preserve">Owners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Custodians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rPr>
          <w:spacing w:val="-1"/>
        </w:rPr>
        <w:t>lands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waters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103"/>
          <w:w w:val="99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rPr>
          <w:spacing w:val="-1"/>
        </w:rPr>
        <w:t>joined</w:t>
      </w:r>
      <w:r>
        <w:rPr>
          <w:spacing w:val="-3"/>
        </w:rPr>
        <w:t xml:space="preserve"> </w:t>
      </w:r>
      <w:r>
        <w:rPr>
          <w:spacing w:val="-1"/>
        </w:rPr>
        <w:t>from,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rPr>
          <w:spacing w:val="-1"/>
        </w:rPr>
        <w:t>respects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Elders</w:t>
      </w:r>
      <w:r>
        <w:rPr>
          <w:spacing w:val="-2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rPr>
          <w:spacing w:val="-1"/>
        </w:rPr>
        <w:t>and present.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previous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2"/>
        </w:rPr>
        <w:t>of</w:t>
      </w:r>
    </w:p>
    <w:p w:rsidR="003B3482" w:rsidRDefault="003B3482">
      <w:pPr>
        <w:pStyle w:val="BodyText"/>
        <w:kinsoku w:val="0"/>
        <w:overflowPunct w:val="0"/>
        <w:ind w:left="852"/>
        <w:rPr>
          <w:spacing w:val="-1"/>
        </w:rPr>
      </w:pPr>
      <w:r>
        <w:t>Joint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rPr>
          <w:spacing w:val="-5"/>
        </w:rPr>
        <w:t xml:space="preserve"> </w:t>
      </w:r>
      <w:r>
        <w:rPr>
          <w:spacing w:val="-1"/>
        </w:rPr>
        <w:t xml:space="preserve">on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December</w:t>
      </w:r>
      <w:r>
        <w:rPr>
          <w:spacing w:val="-5"/>
        </w:rPr>
        <w:t xml:space="preserve"> </w:t>
      </w:r>
      <w:r>
        <w:rPr>
          <w:spacing w:val="-1"/>
        </w:rPr>
        <w:t>2021</w:t>
      </w:r>
      <w:r>
        <w:rPr>
          <w:spacing w:val="-3"/>
        </w:rPr>
        <w:t xml:space="preserve"> </w:t>
      </w:r>
      <w:r>
        <w:rPr>
          <w:spacing w:val="-1"/>
        </w:rPr>
        <w:t>via</w:t>
      </w:r>
      <w:r>
        <w:rPr>
          <w:spacing w:val="-5"/>
        </w:rPr>
        <w:t xml:space="preserve"> </w:t>
      </w:r>
      <w:r>
        <w:rPr>
          <w:spacing w:val="-1"/>
        </w:rPr>
        <w:t>videoconference.</w:t>
      </w:r>
    </w:p>
    <w:p w:rsidR="003B3482" w:rsidRDefault="003B3482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:rsidR="003B3482" w:rsidRDefault="003B3482">
      <w:pPr>
        <w:pStyle w:val="BodyText"/>
        <w:kinsoku w:val="0"/>
        <w:overflowPunct w:val="0"/>
        <w:spacing w:line="277" w:lineRule="auto"/>
        <w:ind w:left="852" w:right="861"/>
      </w:pPr>
      <w:r>
        <w:t>Joint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welcomed</w:t>
      </w:r>
      <w:r>
        <w:rPr>
          <w:spacing w:val="-7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1"/>
        </w:rPr>
        <w:t>members,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Commonwealth</w:t>
      </w:r>
      <w:r>
        <w:rPr>
          <w:spacing w:val="-5"/>
        </w:rPr>
        <w:t xml:space="preserve"> </w:t>
      </w:r>
      <w:r>
        <w:rPr>
          <w:spacing w:val="-1"/>
        </w:rPr>
        <w:t>Co-Chair</w:t>
      </w:r>
      <w:r>
        <w:rPr>
          <w:spacing w:val="-5"/>
        </w:rPr>
        <w:t xml:space="preserve"> </w:t>
      </w:r>
      <w:r>
        <w:rPr>
          <w:spacing w:val="-1"/>
        </w:rPr>
        <w:t>Minister</w:t>
      </w:r>
      <w:r>
        <w:rPr>
          <w:spacing w:val="-6"/>
        </w:rPr>
        <w:t xml:space="preserve"> </w:t>
      </w:r>
      <w:r>
        <w:rPr>
          <w:spacing w:val="-1"/>
        </w:rPr>
        <w:t>Burney.</w:t>
      </w:r>
      <w:r>
        <w:rPr>
          <w:spacing w:val="93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acknowledged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considerable</w:t>
      </w:r>
      <w:r>
        <w:rPr>
          <w:spacing w:val="-5"/>
        </w:rPr>
        <w:t xml:space="preserve"> </w:t>
      </w:r>
      <w:r>
        <w:rPr>
          <w:spacing w:val="-1"/>
        </w:rPr>
        <w:t>effort</w:t>
      </w:r>
      <w:r>
        <w:rPr>
          <w:spacing w:val="-3"/>
        </w:rPr>
        <w:t xml:space="preserve"> </w:t>
      </w:r>
      <w:r>
        <w:rPr>
          <w:spacing w:val="-1"/>
        </w:rPr>
        <w:t>since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rPr>
          <w:spacing w:val="-1"/>
        </w:rPr>
        <w:t>commenced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reaffirmed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101"/>
        </w:rPr>
        <w:t xml:space="preserve"> </w:t>
      </w:r>
      <w:r>
        <w:rPr>
          <w:spacing w:val="-1"/>
        </w:rP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working</w:t>
      </w:r>
      <w:r>
        <w:rPr>
          <w:spacing w:val="-5"/>
        </w:rPr>
        <w:t xml:space="preserve"> </w:t>
      </w:r>
      <w:r>
        <w:rPr>
          <w:spacing w:val="-1"/>
        </w:rPr>
        <w:t>together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progress</w:t>
      </w:r>
      <w:r>
        <w:rPr>
          <w:spacing w:val="-3"/>
        </w:rPr>
        <w:t xml:space="preserve"> </w:t>
      </w:r>
      <w:r>
        <w:rPr>
          <w:spacing w:val="-1"/>
        </w:rPr>
        <w:t>actions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Agreement.</w:t>
      </w:r>
    </w:p>
    <w:p w:rsidR="003B3482" w:rsidRDefault="003B3482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</w:p>
    <w:p w:rsidR="003A5719" w:rsidRPr="00AE5D90" w:rsidRDefault="003B3482" w:rsidP="00AE5D90">
      <w:pPr>
        <w:pStyle w:val="BodyText"/>
        <w:kinsoku w:val="0"/>
        <w:overflowPunct w:val="0"/>
        <w:spacing w:line="263" w:lineRule="auto"/>
        <w:ind w:left="851" w:right="994"/>
        <w:rPr>
          <w:spacing w:val="-1"/>
        </w:rPr>
      </w:pPr>
      <w:r>
        <w:t>Joint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approved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b/>
          <w:bCs/>
          <w:spacing w:val="-1"/>
        </w:rPr>
        <w:t>Policy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Partnerships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for Early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Childhood</w:t>
      </w:r>
      <w:r>
        <w:rPr>
          <w:b/>
          <w:bCs/>
          <w:spacing w:val="83"/>
          <w:w w:val="99"/>
        </w:rPr>
        <w:t xml:space="preserve"> </w:t>
      </w:r>
      <w:r>
        <w:rPr>
          <w:b/>
          <w:bCs/>
        </w:rPr>
        <w:t>Care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Development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(ECCD)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Social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Emotional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Wellbeing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(SEWB)</w:t>
      </w:r>
      <w:r>
        <w:rPr>
          <w:b/>
          <w:bCs/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established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79"/>
          <w:w w:val="99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 year.</w:t>
      </w:r>
      <w:r w:rsidR="003A5719">
        <w:rPr>
          <w:spacing w:val="-1"/>
        </w:rPr>
        <w:t xml:space="preserve"> The</w:t>
      </w:r>
      <w:r w:rsidR="003A5719">
        <w:rPr>
          <w:spacing w:val="-5"/>
        </w:rPr>
        <w:t xml:space="preserve"> </w:t>
      </w:r>
      <w:r w:rsidR="003A5719">
        <w:rPr>
          <w:spacing w:val="-1"/>
        </w:rPr>
        <w:t>Policy</w:t>
      </w:r>
      <w:r w:rsidR="003A5719">
        <w:rPr>
          <w:spacing w:val="-3"/>
        </w:rPr>
        <w:t xml:space="preserve"> </w:t>
      </w:r>
      <w:r w:rsidR="003A5719">
        <w:rPr>
          <w:spacing w:val="-1"/>
        </w:rPr>
        <w:t>Partnerships</w:t>
      </w:r>
      <w:r w:rsidR="003A5719">
        <w:rPr>
          <w:spacing w:val="-5"/>
        </w:rPr>
        <w:t xml:space="preserve"> </w:t>
      </w:r>
      <w:r w:rsidR="003A5719">
        <w:rPr>
          <w:spacing w:val="-1"/>
        </w:rPr>
        <w:t>identify</w:t>
      </w:r>
      <w:r w:rsidR="003A5719">
        <w:rPr>
          <w:spacing w:val="-4"/>
        </w:rPr>
        <w:t xml:space="preserve"> </w:t>
      </w:r>
      <w:r w:rsidR="003A5719">
        <w:rPr>
          <w:spacing w:val="-1"/>
        </w:rPr>
        <w:t>opportunities</w:t>
      </w:r>
      <w:r w:rsidR="003A5719">
        <w:rPr>
          <w:spacing w:val="-5"/>
        </w:rPr>
        <w:t xml:space="preserve"> </w:t>
      </w:r>
      <w:r w:rsidR="003A5719">
        <w:rPr>
          <w:spacing w:val="-1"/>
        </w:rPr>
        <w:t>to</w:t>
      </w:r>
      <w:r w:rsidR="003A5719">
        <w:rPr>
          <w:spacing w:val="-2"/>
        </w:rPr>
        <w:t xml:space="preserve"> </w:t>
      </w:r>
      <w:r w:rsidR="003A5719">
        <w:rPr>
          <w:spacing w:val="-1"/>
        </w:rPr>
        <w:t>work</w:t>
      </w:r>
      <w:r w:rsidR="003A5719">
        <w:rPr>
          <w:spacing w:val="-5"/>
        </w:rPr>
        <w:t xml:space="preserve"> </w:t>
      </w:r>
      <w:r w:rsidR="003A5719">
        <w:t>more</w:t>
      </w:r>
      <w:r w:rsidR="003A5719">
        <w:rPr>
          <w:spacing w:val="-4"/>
        </w:rPr>
        <w:t xml:space="preserve"> </w:t>
      </w:r>
      <w:r w:rsidR="003A5719">
        <w:rPr>
          <w:spacing w:val="-1"/>
        </w:rPr>
        <w:t>effectively</w:t>
      </w:r>
      <w:r w:rsidR="003A5719">
        <w:rPr>
          <w:spacing w:val="-6"/>
        </w:rPr>
        <w:t xml:space="preserve"> </w:t>
      </w:r>
      <w:r w:rsidR="003A5719">
        <w:rPr>
          <w:spacing w:val="-1"/>
        </w:rPr>
        <w:t>across</w:t>
      </w:r>
      <w:r w:rsidR="003A5719">
        <w:rPr>
          <w:spacing w:val="125"/>
        </w:rPr>
        <w:t xml:space="preserve"> </w:t>
      </w:r>
      <w:r w:rsidR="003A5719">
        <w:rPr>
          <w:spacing w:val="-1"/>
        </w:rPr>
        <w:t>governments,</w:t>
      </w:r>
      <w:r w:rsidR="003A5719">
        <w:rPr>
          <w:spacing w:val="-5"/>
        </w:rPr>
        <w:t xml:space="preserve"> </w:t>
      </w:r>
      <w:r w:rsidR="003A5719">
        <w:rPr>
          <w:spacing w:val="-1"/>
        </w:rPr>
        <w:t>reduce</w:t>
      </w:r>
      <w:r w:rsidR="003A5719">
        <w:rPr>
          <w:spacing w:val="-2"/>
        </w:rPr>
        <w:t xml:space="preserve"> </w:t>
      </w:r>
      <w:r w:rsidR="003A5719">
        <w:rPr>
          <w:spacing w:val="-1"/>
        </w:rPr>
        <w:t>gaps</w:t>
      </w:r>
      <w:r w:rsidR="003A5719">
        <w:rPr>
          <w:spacing w:val="-3"/>
        </w:rPr>
        <w:t xml:space="preserve"> </w:t>
      </w:r>
      <w:r w:rsidR="003A5719">
        <w:rPr>
          <w:spacing w:val="-1"/>
        </w:rPr>
        <w:t>and</w:t>
      </w:r>
      <w:r w:rsidR="003A5719">
        <w:rPr>
          <w:spacing w:val="-4"/>
        </w:rPr>
        <w:t xml:space="preserve"> </w:t>
      </w:r>
      <w:r w:rsidR="003A5719">
        <w:rPr>
          <w:spacing w:val="-1"/>
        </w:rPr>
        <w:t>duplication,</w:t>
      </w:r>
      <w:r w:rsidR="003A5719">
        <w:rPr>
          <w:spacing w:val="-2"/>
        </w:rPr>
        <w:t xml:space="preserve"> </w:t>
      </w:r>
      <w:r w:rsidR="003A5719">
        <w:rPr>
          <w:spacing w:val="-1"/>
        </w:rPr>
        <w:t>and</w:t>
      </w:r>
      <w:r w:rsidR="003A5719">
        <w:rPr>
          <w:spacing w:val="-4"/>
        </w:rPr>
        <w:t xml:space="preserve"> </w:t>
      </w:r>
      <w:r w:rsidR="003A5719">
        <w:rPr>
          <w:spacing w:val="-1"/>
        </w:rPr>
        <w:t>improve</w:t>
      </w:r>
      <w:r w:rsidR="003A5719">
        <w:rPr>
          <w:spacing w:val="-4"/>
        </w:rPr>
        <w:t xml:space="preserve"> </w:t>
      </w:r>
      <w:r w:rsidR="003A5719">
        <w:rPr>
          <w:spacing w:val="-1"/>
        </w:rPr>
        <w:t>outcomes</w:t>
      </w:r>
      <w:r w:rsidR="003A5719">
        <w:rPr>
          <w:spacing w:val="-5"/>
        </w:rPr>
        <w:t xml:space="preserve"> </w:t>
      </w:r>
      <w:r w:rsidR="003A5719">
        <w:t>under</w:t>
      </w:r>
      <w:r w:rsidR="003A5719">
        <w:rPr>
          <w:spacing w:val="-5"/>
        </w:rPr>
        <w:t xml:space="preserve"> </w:t>
      </w:r>
      <w:r w:rsidR="003A5719">
        <w:rPr>
          <w:spacing w:val="-1"/>
        </w:rPr>
        <w:t>Closing</w:t>
      </w:r>
      <w:r w:rsidR="003A5719">
        <w:rPr>
          <w:spacing w:val="-4"/>
        </w:rPr>
        <w:t xml:space="preserve"> </w:t>
      </w:r>
      <w:r w:rsidR="003A5719">
        <w:t>the</w:t>
      </w:r>
      <w:r w:rsidR="003A5719">
        <w:rPr>
          <w:spacing w:val="-4"/>
        </w:rPr>
        <w:t xml:space="preserve"> </w:t>
      </w:r>
      <w:r w:rsidR="003A5719">
        <w:t>Gap.</w:t>
      </w:r>
      <w:r w:rsidR="003A5719">
        <w:rPr>
          <w:spacing w:val="-5"/>
        </w:rPr>
        <w:t xml:space="preserve"> </w:t>
      </w:r>
      <w:r w:rsidR="003A5719" w:rsidRPr="00AE5D90">
        <w:rPr>
          <w:spacing w:val="-1"/>
        </w:rPr>
        <w:t>The Commonwealth committed to fund $10.2 million in establishment costs for the ECCD Policy Partnership over three years for partnership, governance and meeting support and activities. This is in addition to the $8.</w:t>
      </w:r>
      <w:r w:rsidR="00327573">
        <w:rPr>
          <w:spacing w:val="-1"/>
        </w:rPr>
        <w:t>6</w:t>
      </w:r>
      <w:r w:rsidR="003A5719" w:rsidRPr="00AE5D90">
        <w:rPr>
          <w:spacing w:val="-1"/>
        </w:rPr>
        <w:t xml:space="preserve"> million previously committed to the SEWB Policy Partnership.</w:t>
      </w:r>
    </w:p>
    <w:p w:rsidR="003A5719" w:rsidRDefault="003A5719">
      <w:pPr>
        <w:pStyle w:val="BodyText"/>
        <w:kinsoku w:val="0"/>
        <w:overflowPunct w:val="0"/>
        <w:spacing w:line="263" w:lineRule="auto"/>
        <w:ind w:left="851" w:right="994"/>
        <w:rPr>
          <w:spacing w:val="-3"/>
        </w:rPr>
      </w:pPr>
    </w:p>
    <w:p w:rsidR="003B3482" w:rsidRDefault="003A5719">
      <w:pPr>
        <w:pStyle w:val="BodyText"/>
        <w:kinsoku w:val="0"/>
        <w:overflowPunct w:val="0"/>
        <w:spacing w:line="263" w:lineRule="auto"/>
        <w:ind w:left="851" w:right="994"/>
        <w:rPr>
          <w:color w:val="000000"/>
          <w:spacing w:val="-1"/>
        </w:rPr>
      </w:pPr>
      <w:r>
        <w:rPr>
          <w:spacing w:val="-1"/>
        </w:rPr>
        <w:t>Joint</w:t>
      </w:r>
      <w:r>
        <w:t xml:space="preserve"> </w:t>
      </w:r>
      <w:r>
        <w:rPr>
          <w:spacing w:val="-1"/>
        </w:rPr>
        <w:t>Council also</w:t>
      </w:r>
      <w:r>
        <w:rPr>
          <w:spacing w:val="-3"/>
        </w:rPr>
        <w:t xml:space="preserve"> </w:t>
      </w:r>
      <w:r>
        <w:rPr>
          <w:spacing w:val="-1"/>
        </w:rPr>
        <w:t>heard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update on</w:t>
      </w:r>
      <w:r>
        <w:rPr>
          <w:spacing w:val="-3"/>
        </w:rPr>
        <w:t xml:space="preserve"> </w:t>
      </w:r>
      <w:r>
        <w:rPr>
          <w:spacing w:val="-1"/>
        </w:rPr>
        <w:t>progress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rPr>
          <w:b/>
          <w:bCs/>
          <w:spacing w:val="-1"/>
        </w:rPr>
        <w:t>Justice Policy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Partnership</w:t>
      </w:r>
      <w:r>
        <w:rPr>
          <w:spacing w:val="-1"/>
        </w:rPr>
        <w:t>,</w:t>
      </w:r>
      <w:r>
        <w:rPr>
          <w:spacing w:val="99"/>
          <w:w w:val="99"/>
        </w:rPr>
        <w:t xml:space="preserve"> </w:t>
      </w:r>
      <w:r>
        <w:rPr>
          <w:spacing w:val="-1"/>
        </w:rPr>
        <w:t>established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2021.</w:t>
      </w:r>
      <w:r>
        <w:rPr>
          <w:spacing w:val="-3"/>
        </w:rPr>
        <w:t xml:space="preserve"> </w:t>
      </w:r>
      <w:r w:rsidR="00054510">
        <w:rPr>
          <w:spacing w:val="-5"/>
        </w:rPr>
        <w:t xml:space="preserve">Joint Council members affirmed their collective commitment to matters subject to the Justice Policy Partnership, including a discussion on the </w:t>
      </w:r>
      <w:r w:rsidR="00054510" w:rsidRPr="008F6F94">
        <w:rPr>
          <w:spacing w:val="-5"/>
        </w:rPr>
        <w:t xml:space="preserve">minimum age of criminal responsibility. </w:t>
      </w:r>
      <w:r w:rsidR="003B3482" w:rsidRPr="008F6F94">
        <w:t>More</w:t>
      </w:r>
      <w:r w:rsidR="003B3482" w:rsidRPr="008F6F94">
        <w:rPr>
          <w:spacing w:val="95"/>
          <w:w w:val="99"/>
        </w:rPr>
        <w:t xml:space="preserve"> </w:t>
      </w:r>
      <w:r w:rsidR="003B3482" w:rsidRPr="008F6F94">
        <w:rPr>
          <w:spacing w:val="-1"/>
        </w:rPr>
        <w:t>information</w:t>
      </w:r>
      <w:r w:rsidR="003B3482" w:rsidRPr="008F6F94">
        <w:rPr>
          <w:spacing w:val="-5"/>
        </w:rPr>
        <w:t xml:space="preserve"> </w:t>
      </w:r>
      <w:r w:rsidR="003B3482" w:rsidRPr="008F6F94">
        <w:t>on</w:t>
      </w:r>
      <w:r w:rsidR="003B3482" w:rsidRPr="008F6F94">
        <w:rPr>
          <w:spacing w:val="-4"/>
        </w:rPr>
        <w:t xml:space="preserve"> </w:t>
      </w:r>
      <w:r w:rsidR="003B3482" w:rsidRPr="008F6F94">
        <w:rPr>
          <w:spacing w:val="-1"/>
        </w:rPr>
        <w:t>the</w:t>
      </w:r>
      <w:r w:rsidR="003B3482" w:rsidRPr="008F6F94">
        <w:rPr>
          <w:spacing w:val="-2"/>
        </w:rPr>
        <w:t xml:space="preserve"> </w:t>
      </w:r>
      <w:r w:rsidR="003B3482" w:rsidRPr="008F6F94">
        <w:rPr>
          <w:spacing w:val="-1"/>
        </w:rPr>
        <w:t>Justice</w:t>
      </w:r>
      <w:r w:rsidR="003B3482" w:rsidRPr="008F6F94">
        <w:rPr>
          <w:spacing w:val="-2"/>
        </w:rPr>
        <w:t xml:space="preserve"> </w:t>
      </w:r>
      <w:r w:rsidR="003B3482" w:rsidRPr="008F6F94">
        <w:rPr>
          <w:spacing w:val="-1"/>
        </w:rPr>
        <w:t>Policy</w:t>
      </w:r>
      <w:r w:rsidR="003B3482" w:rsidRPr="008F6F94">
        <w:rPr>
          <w:spacing w:val="-3"/>
        </w:rPr>
        <w:t xml:space="preserve"> </w:t>
      </w:r>
      <w:r w:rsidR="003B3482" w:rsidRPr="008F6F94">
        <w:rPr>
          <w:spacing w:val="-1"/>
        </w:rPr>
        <w:t xml:space="preserve">Partnership </w:t>
      </w:r>
      <w:r w:rsidR="003B3482" w:rsidRPr="008F6F94">
        <w:rPr>
          <w:spacing w:val="-2"/>
        </w:rPr>
        <w:t>can</w:t>
      </w:r>
      <w:r w:rsidR="003B3482" w:rsidRPr="008F6F94">
        <w:rPr>
          <w:spacing w:val="-4"/>
        </w:rPr>
        <w:t xml:space="preserve"> </w:t>
      </w:r>
      <w:r w:rsidR="003B3482" w:rsidRPr="008F6F94">
        <w:t>be</w:t>
      </w:r>
      <w:r w:rsidR="003B3482" w:rsidRPr="008F6F94">
        <w:rPr>
          <w:spacing w:val="-4"/>
        </w:rPr>
        <w:t xml:space="preserve"> </w:t>
      </w:r>
      <w:r w:rsidR="003B3482" w:rsidRPr="008F6F94">
        <w:t>found</w:t>
      </w:r>
      <w:r w:rsidR="003B3482" w:rsidRPr="008F6F94">
        <w:rPr>
          <w:spacing w:val="-4"/>
        </w:rPr>
        <w:t xml:space="preserve"> </w:t>
      </w:r>
      <w:r w:rsidR="003B3482" w:rsidRPr="008F6F94">
        <w:t>on</w:t>
      </w:r>
      <w:r w:rsidR="003B3482" w:rsidRPr="008F6F94">
        <w:rPr>
          <w:spacing w:val="-4"/>
        </w:rPr>
        <w:t xml:space="preserve"> </w:t>
      </w:r>
      <w:r w:rsidR="003B3482" w:rsidRPr="008F6F94">
        <w:rPr>
          <w:spacing w:val="-1"/>
        </w:rPr>
        <w:t>the</w:t>
      </w:r>
      <w:r w:rsidR="003B3482" w:rsidRPr="008F6F94">
        <w:rPr>
          <w:spacing w:val="-4"/>
        </w:rPr>
        <w:t xml:space="preserve"> </w:t>
      </w:r>
      <w:hyperlink r:id="rId15" w:history="1">
        <w:r w:rsidR="003B3482" w:rsidRPr="008F6F94">
          <w:rPr>
            <w:rStyle w:val="Hyperlink"/>
            <w:rFonts w:cs="Calibri"/>
            <w:color w:val="auto"/>
            <w:spacing w:val="-1"/>
          </w:rPr>
          <w:t>Commonwealth</w:t>
        </w:r>
        <w:r w:rsidR="003B3482" w:rsidRPr="008F6F94">
          <w:rPr>
            <w:rStyle w:val="Hyperlink"/>
            <w:rFonts w:cs="Calibri"/>
            <w:color w:val="auto"/>
            <w:spacing w:val="-4"/>
          </w:rPr>
          <w:t xml:space="preserve"> </w:t>
        </w:r>
        <w:r w:rsidR="003B3482" w:rsidRPr="008F6F94">
          <w:rPr>
            <w:rStyle w:val="Hyperlink"/>
            <w:rFonts w:cs="Calibri"/>
            <w:color w:val="auto"/>
            <w:spacing w:val="-1"/>
          </w:rPr>
          <w:t>Attorney-General’s</w:t>
        </w:r>
        <w:r w:rsidR="003B3482" w:rsidRPr="008F6F94">
          <w:rPr>
            <w:rStyle w:val="Hyperlink"/>
            <w:rFonts w:cs="Calibri"/>
            <w:color w:val="auto"/>
            <w:w w:val="99"/>
          </w:rPr>
          <w:t xml:space="preserve"> </w:t>
        </w:r>
        <w:r w:rsidR="003B3482" w:rsidRPr="008F6F94">
          <w:rPr>
            <w:rStyle w:val="Hyperlink"/>
            <w:rFonts w:cs="Calibri"/>
            <w:color w:val="auto"/>
          </w:rPr>
          <w:t>Department</w:t>
        </w:r>
        <w:r w:rsidR="003B3482" w:rsidRPr="008F6F94">
          <w:rPr>
            <w:rStyle w:val="Hyperlink"/>
            <w:rFonts w:cs="Calibri"/>
            <w:color w:val="auto"/>
            <w:spacing w:val="-15"/>
          </w:rPr>
          <w:t xml:space="preserve"> </w:t>
        </w:r>
        <w:r w:rsidR="003B3482" w:rsidRPr="008F6F94">
          <w:rPr>
            <w:rStyle w:val="Hyperlink"/>
            <w:rFonts w:cs="Calibri"/>
            <w:color w:val="auto"/>
            <w:spacing w:val="-1"/>
          </w:rPr>
          <w:t>website</w:t>
        </w:r>
      </w:hyperlink>
      <w:r w:rsidR="003B3482" w:rsidRPr="008F6F94">
        <w:rPr>
          <w:spacing w:val="-1"/>
        </w:rPr>
        <w:t>.</w:t>
      </w:r>
    </w:p>
    <w:p w:rsidR="003B3482" w:rsidRDefault="003B3482">
      <w:pPr>
        <w:pStyle w:val="BodyText"/>
        <w:kinsoku w:val="0"/>
        <w:overflowPunct w:val="0"/>
        <w:spacing w:before="7"/>
        <w:ind w:left="0"/>
        <w:rPr>
          <w:sz w:val="15"/>
          <w:szCs w:val="15"/>
        </w:rPr>
      </w:pPr>
    </w:p>
    <w:p w:rsidR="00357FD9" w:rsidRDefault="003B3482">
      <w:pPr>
        <w:pStyle w:val="BodyText"/>
        <w:kinsoku w:val="0"/>
        <w:overflowPunct w:val="0"/>
        <w:spacing w:before="51"/>
        <w:ind w:left="851" w:right="861"/>
        <w:rPr>
          <w:spacing w:val="-6"/>
        </w:rPr>
      </w:pPr>
      <w:r>
        <w:t>Joint</w:t>
      </w:r>
      <w:r>
        <w:rPr>
          <w:spacing w:val="-5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agreed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b/>
          <w:bCs/>
          <w:spacing w:val="-1"/>
        </w:rPr>
        <w:t>Disability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Housing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Sector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Strengthening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Plans</w:t>
      </w:r>
      <w:r>
        <w:rPr>
          <w:b/>
          <w:bCs/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outline</w:t>
      </w:r>
      <w:r>
        <w:rPr>
          <w:spacing w:val="-5"/>
        </w:rPr>
        <w:t xml:space="preserve"> </w:t>
      </w:r>
      <w:r>
        <w:rPr>
          <w:spacing w:val="-1"/>
        </w:rPr>
        <w:t>high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81"/>
        </w:rPr>
        <w:t xml:space="preserve"> </w:t>
      </w:r>
      <w:r>
        <w:rPr>
          <w:spacing w:val="-1"/>
        </w:rPr>
        <w:t>priorities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guide</w:t>
      </w:r>
      <w:r>
        <w:rPr>
          <w:spacing w:val="-4"/>
        </w:rPr>
        <w:t xml:space="preserve"> </w:t>
      </w:r>
      <w:r>
        <w:rPr>
          <w:spacing w:val="-1"/>
        </w:rPr>
        <w:t>joint,</w:t>
      </w:r>
      <w:r>
        <w:rPr>
          <w:spacing w:val="-7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efforts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build</w:t>
      </w:r>
      <w:r>
        <w:rPr>
          <w:spacing w:val="-5"/>
        </w:rPr>
        <w:t xml:space="preserve"> </w:t>
      </w:r>
      <w:r>
        <w:rPr>
          <w:spacing w:val="-1"/>
        </w:rPr>
        <w:t>community-controlled</w:t>
      </w:r>
      <w:r>
        <w:rPr>
          <w:spacing w:val="-4"/>
        </w:rPr>
        <w:t xml:space="preserve"> </w:t>
      </w:r>
      <w:r>
        <w:rPr>
          <w:spacing w:val="-1"/>
        </w:rPr>
        <w:t>organisational</w:t>
      </w:r>
      <w:r>
        <w:rPr>
          <w:spacing w:val="-2"/>
        </w:rPr>
        <w:t xml:space="preserve"> </w:t>
      </w:r>
      <w:r>
        <w:rPr>
          <w:spacing w:val="-1"/>
        </w:rPr>
        <w:t>capacity</w:t>
      </w:r>
      <w:r>
        <w:rPr>
          <w:spacing w:val="-6"/>
        </w:rPr>
        <w:t xml:space="preserve"> </w:t>
      </w:r>
      <w:r>
        <w:t>to</w:t>
      </w:r>
      <w:r>
        <w:rPr>
          <w:spacing w:val="111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expand</w:t>
      </w:r>
      <w:r>
        <w:rPr>
          <w:spacing w:val="-3"/>
        </w:rPr>
        <w:t xml:space="preserve"> </w:t>
      </w:r>
      <w:r>
        <w:rPr>
          <w:spacing w:val="-1"/>
        </w:rP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culturally</w:t>
      </w:r>
      <w:r>
        <w:rPr>
          <w:spacing w:val="-4"/>
        </w:rPr>
        <w:t xml:space="preserve"> </w:t>
      </w:r>
      <w:r>
        <w:rPr>
          <w:spacing w:val="-1"/>
        </w:rPr>
        <w:t xml:space="preserve">safe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responsive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Priority</w:t>
      </w:r>
      <w:r>
        <w:rPr>
          <w:spacing w:val="-2"/>
        </w:rPr>
        <w:t xml:space="preserve"> </w:t>
      </w:r>
      <w:r>
        <w:rPr>
          <w:spacing w:val="-1"/>
        </w:rPr>
        <w:t>Reform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 w:rsidRPr="008F6F94">
        <w:t>the</w:t>
      </w:r>
      <w:r w:rsidRPr="008F6F94">
        <w:rPr>
          <w:spacing w:val="97"/>
          <w:w w:val="99"/>
        </w:rPr>
        <w:t xml:space="preserve"> </w:t>
      </w:r>
      <w:r w:rsidRPr="008F6F94">
        <w:t>National</w:t>
      </w:r>
      <w:r w:rsidRPr="008F6F94">
        <w:rPr>
          <w:spacing w:val="-2"/>
        </w:rPr>
        <w:t xml:space="preserve"> </w:t>
      </w:r>
      <w:r w:rsidRPr="008F6F94">
        <w:rPr>
          <w:spacing w:val="-1"/>
        </w:rPr>
        <w:t>Agreement.</w:t>
      </w:r>
      <w:r w:rsidRPr="008F6F94">
        <w:rPr>
          <w:spacing w:val="-6"/>
        </w:rPr>
        <w:t xml:space="preserve"> </w:t>
      </w:r>
      <w:r w:rsidR="00357FD9" w:rsidRPr="008F6F94">
        <w:t>The</w:t>
      </w:r>
      <w:r w:rsidR="00357FD9" w:rsidRPr="008F6F94">
        <w:rPr>
          <w:spacing w:val="-2"/>
        </w:rPr>
        <w:t xml:space="preserve"> </w:t>
      </w:r>
      <w:r w:rsidR="00357FD9" w:rsidRPr="008F6F94">
        <w:rPr>
          <w:spacing w:val="-1"/>
        </w:rPr>
        <w:t>Sector</w:t>
      </w:r>
      <w:r w:rsidR="00357FD9" w:rsidRPr="008F6F94">
        <w:rPr>
          <w:spacing w:val="-5"/>
        </w:rPr>
        <w:t xml:space="preserve"> </w:t>
      </w:r>
      <w:r w:rsidR="00357FD9" w:rsidRPr="008F6F94">
        <w:rPr>
          <w:spacing w:val="-1"/>
        </w:rPr>
        <w:t>Strengthening</w:t>
      </w:r>
      <w:r w:rsidR="00357FD9" w:rsidRPr="008F6F94">
        <w:rPr>
          <w:spacing w:val="-2"/>
        </w:rPr>
        <w:t xml:space="preserve"> </w:t>
      </w:r>
      <w:r w:rsidR="00357FD9" w:rsidRPr="008F6F94">
        <w:t>Plans</w:t>
      </w:r>
      <w:r w:rsidR="00357FD9" w:rsidRPr="008F6F94">
        <w:rPr>
          <w:spacing w:val="-5"/>
        </w:rPr>
        <w:t xml:space="preserve"> </w:t>
      </w:r>
      <w:r w:rsidR="00357FD9" w:rsidRPr="008F6F94">
        <w:rPr>
          <w:spacing w:val="-1"/>
        </w:rPr>
        <w:t>can</w:t>
      </w:r>
      <w:r w:rsidR="00357FD9" w:rsidRPr="008F6F94">
        <w:rPr>
          <w:spacing w:val="-3"/>
        </w:rPr>
        <w:t xml:space="preserve"> </w:t>
      </w:r>
      <w:r w:rsidR="00357FD9" w:rsidRPr="008F6F94">
        <w:t>now</w:t>
      </w:r>
      <w:r w:rsidR="00357FD9" w:rsidRPr="008F6F94">
        <w:rPr>
          <w:spacing w:val="-4"/>
        </w:rPr>
        <w:t xml:space="preserve"> </w:t>
      </w:r>
      <w:r w:rsidR="00357FD9" w:rsidRPr="008F6F94">
        <w:rPr>
          <w:spacing w:val="-1"/>
        </w:rPr>
        <w:t>be</w:t>
      </w:r>
      <w:r w:rsidR="00357FD9" w:rsidRPr="008F6F94">
        <w:rPr>
          <w:spacing w:val="-2"/>
        </w:rPr>
        <w:t xml:space="preserve"> found</w:t>
      </w:r>
      <w:r w:rsidR="00357FD9" w:rsidRPr="008F6F94">
        <w:t xml:space="preserve"> </w:t>
      </w:r>
      <w:r w:rsidR="00357FD9" w:rsidRPr="008F6F94">
        <w:rPr>
          <w:spacing w:val="-1"/>
        </w:rPr>
        <w:t>on the</w:t>
      </w:r>
      <w:r w:rsidR="00357FD9" w:rsidRPr="008F6F94">
        <w:rPr>
          <w:spacing w:val="-4"/>
        </w:rPr>
        <w:t xml:space="preserve"> </w:t>
      </w:r>
      <w:hyperlink r:id="rId16" w:history="1">
        <w:r w:rsidR="00357FD9" w:rsidRPr="008F6F94">
          <w:rPr>
            <w:rStyle w:val="Hyperlink"/>
            <w:rFonts w:cs="Calibri"/>
            <w:color w:val="auto"/>
            <w:spacing w:val="-1"/>
          </w:rPr>
          <w:t>Closing</w:t>
        </w:r>
        <w:r w:rsidR="00357FD9" w:rsidRPr="008F6F94">
          <w:rPr>
            <w:rStyle w:val="Hyperlink"/>
            <w:rFonts w:cs="Calibri"/>
            <w:color w:val="auto"/>
            <w:spacing w:val="-4"/>
          </w:rPr>
          <w:t xml:space="preserve"> </w:t>
        </w:r>
        <w:r w:rsidR="00357FD9" w:rsidRPr="008F6F94">
          <w:rPr>
            <w:rStyle w:val="Hyperlink"/>
            <w:rFonts w:cs="Calibri"/>
            <w:color w:val="auto"/>
          </w:rPr>
          <w:t>the</w:t>
        </w:r>
        <w:r w:rsidR="00357FD9" w:rsidRPr="008F6F94">
          <w:rPr>
            <w:rStyle w:val="Hyperlink"/>
            <w:rFonts w:cs="Calibri"/>
            <w:color w:val="auto"/>
            <w:spacing w:val="-4"/>
          </w:rPr>
          <w:t xml:space="preserve"> </w:t>
        </w:r>
        <w:r w:rsidR="00357FD9" w:rsidRPr="008F6F94">
          <w:rPr>
            <w:rStyle w:val="Hyperlink"/>
            <w:rFonts w:cs="Calibri"/>
            <w:color w:val="auto"/>
            <w:spacing w:val="-1"/>
          </w:rPr>
          <w:t>Gap</w:t>
        </w:r>
        <w:r w:rsidR="00357FD9" w:rsidRPr="008F6F94">
          <w:rPr>
            <w:rStyle w:val="Hyperlink"/>
            <w:rFonts w:cs="Calibri"/>
            <w:color w:val="auto"/>
            <w:spacing w:val="-5"/>
          </w:rPr>
          <w:t xml:space="preserve"> </w:t>
        </w:r>
        <w:r w:rsidR="00357FD9" w:rsidRPr="008F6F94">
          <w:rPr>
            <w:rStyle w:val="Hyperlink"/>
            <w:rFonts w:cs="Calibri"/>
            <w:color w:val="auto"/>
            <w:spacing w:val="-1"/>
          </w:rPr>
          <w:t>website</w:t>
        </w:r>
      </w:hyperlink>
      <w:r w:rsidR="00357FD9">
        <w:rPr>
          <w:spacing w:val="-1"/>
        </w:rPr>
        <w:t>.</w:t>
      </w:r>
    </w:p>
    <w:p w:rsidR="00357FD9" w:rsidRDefault="00357FD9">
      <w:pPr>
        <w:pStyle w:val="BodyText"/>
        <w:kinsoku w:val="0"/>
        <w:overflowPunct w:val="0"/>
        <w:spacing w:before="51"/>
        <w:ind w:left="851" w:right="861"/>
        <w:rPr>
          <w:spacing w:val="-1"/>
        </w:rPr>
      </w:pPr>
    </w:p>
    <w:p w:rsidR="00357FD9" w:rsidRDefault="003B3482">
      <w:pPr>
        <w:pStyle w:val="BodyText"/>
        <w:kinsoku w:val="0"/>
        <w:overflowPunct w:val="0"/>
        <w:spacing w:before="51"/>
        <w:ind w:left="851" w:right="861"/>
        <w:rPr>
          <w:spacing w:val="-1"/>
        </w:rPr>
      </w:pPr>
      <w:r>
        <w:rPr>
          <w:spacing w:val="-1"/>
        </w:rPr>
        <w:t>Jurisdictions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rPr>
          <w:spacing w:val="-1"/>
        </w:rPr>
        <w:t>updates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Joint Council on their</w:t>
      </w:r>
      <w:r>
        <w:rPr>
          <w:spacing w:val="-5"/>
        </w:rPr>
        <w:t xml:space="preserve"> </w:t>
      </w:r>
      <w:r>
        <w:rPr>
          <w:spacing w:val="-1"/>
        </w:rPr>
        <w:t>progress</w:t>
      </w:r>
      <w:r>
        <w:rPr>
          <w:spacing w:val="-2"/>
        </w:rPr>
        <w:t xml:space="preserve"> </w:t>
      </w:r>
      <w:r>
        <w:rPr>
          <w:spacing w:val="-1"/>
        </w:rPr>
        <w:t>against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07"/>
          <w:w w:val="99"/>
        </w:rPr>
        <w:t xml:space="preserve"> </w:t>
      </w:r>
      <w:r>
        <w:rPr>
          <w:b/>
          <w:bCs/>
          <w:spacing w:val="-1"/>
        </w:rPr>
        <w:t>Strategic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Plan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Developing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Aboriginal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Torres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Strait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Islander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Community-Controlled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Sector</w:t>
      </w:r>
      <w:r>
        <w:rPr>
          <w:spacing w:val="-1"/>
        </w:rPr>
        <w:t>.</w:t>
      </w:r>
      <w:r>
        <w:rPr>
          <w:spacing w:val="93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actions</w:t>
      </w:r>
      <w:r>
        <w:rPr>
          <w:spacing w:val="-8"/>
        </w:rPr>
        <w:t xml:space="preserve"> </w:t>
      </w:r>
      <w:r>
        <w:rPr>
          <w:spacing w:val="-1"/>
        </w:rPr>
        <w:t>taken</w:t>
      </w:r>
      <w:r>
        <w:rPr>
          <w:spacing w:val="10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jurisdiction</w:t>
      </w:r>
      <w:r>
        <w:t xml:space="preserve"> </w:t>
      </w:r>
      <w:r>
        <w:rPr>
          <w:spacing w:val="-1"/>
        </w:rPr>
        <w:t>to implement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 included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annual updates</w:t>
      </w:r>
      <w:r>
        <w:rPr>
          <w:spacing w:val="-2"/>
        </w:rPr>
        <w:t xml:space="preserve"> </w:t>
      </w:r>
      <w:r>
        <w:rPr>
          <w:spacing w:val="-1"/>
        </w:rPr>
        <w:t>to Closing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Gap</w:t>
      </w:r>
      <w:r>
        <w:rPr>
          <w:spacing w:val="107"/>
        </w:rPr>
        <w:t xml:space="preserve"> </w:t>
      </w:r>
      <w:r>
        <w:rPr>
          <w:spacing w:val="-1"/>
        </w:rPr>
        <w:t>Implementation</w:t>
      </w:r>
      <w:r>
        <w:rPr>
          <w:spacing w:val="-8"/>
        </w:rPr>
        <w:t xml:space="preserve"> </w:t>
      </w:r>
      <w:r>
        <w:rPr>
          <w:spacing w:val="-1"/>
        </w:rPr>
        <w:t>Plans.</w:t>
      </w:r>
      <w:r w:rsidR="00052AFB">
        <w:rPr>
          <w:spacing w:val="-1"/>
        </w:rPr>
        <w:t xml:space="preserve"> For instance, t</w:t>
      </w:r>
      <w:r w:rsidR="00357FD9">
        <w:t xml:space="preserve">he Commonwealth </w:t>
      </w:r>
      <w:r w:rsidR="00052AFB">
        <w:t xml:space="preserve">announced it is progressing </w:t>
      </w:r>
      <w:r w:rsidR="00357FD9">
        <w:t>a $52.9 million commitment to train 500 new First Nations health workers</w:t>
      </w:r>
      <w:r w:rsidR="001C0705">
        <w:t xml:space="preserve">. </w:t>
      </w:r>
      <w:r w:rsidR="00357FD9">
        <w:t xml:space="preserve">The </w:t>
      </w:r>
      <w:r w:rsidR="001C0705">
        <w:t xml:space="preserve">health </w:t>
      </w:r>
      <w:r w:rsidR="00357FD9">
        <w:t>workers will help to fill critical workforce shortages in Aboriginal Community Controlled Health Services across the country.</w:t>
      </w:r>
    </w:p>
    <w:p w:rsidR="003B3482" w:rsidRDefault="003B3482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:rsidR="008F6F94" w:rsidRDefault="006A1A53">
      <w:pPr>
        <w:pStyle w:val="BodyText"/>
        <w:kinsoku w:val="0"/>
        <w:overflowPunct w:val="0"/>
        <w:spacing w:line="264" w:lineRule="auto"/>
        <w:ind w:left="851" w:right="688"/>
      </w:pPr>
      <w:r>
        <w:br w:type="page"/>
      </w:r>
    </w:p>
    <w:p w:rsidR="008F6F94" w:rsidRDefault="008F6F94">
      <w:pPr>
        <w:pStyle w:val="BodyText"/>
        <w:kinsoku w:val="0"/>
        <w:overflowPunct w:val="0"/>
        <w:spacing w:line="264" w:lineRule="auto"/>
        <w:ind w:left="851" w:right="688"/>
      </w:pPr>
    </w:p>
    <w:p w:rsidR="003B3482" w:rsidRDefault="003B3482">
      <w:pPr>
        <w:pStyle w:val="BodyText"/>
        <w:kinsoku w:val="0"/>
        <w:overflowPunct w:val="0"/>
        <w:spacing w:line="264" w:lineRule="auto"/>
        <w:ind w:left="851" w:right="688"/>
        <w:rPr>
          <w:spacing w:val="-1"/>
        </w:rPr>
      </w:pP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rPr>
          <w:spacing w:val="-1"/>
        </w:rPr>
        <w:t>identifies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areas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development within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68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commencing.</w:t>
      </w:r>
      <w:r>
        <w:rPr>
          <w:spacing w:val="-3"/>
        </w:rPr>
        <w:t xml:space="preserve"> </w:t>
      </w:r>
      <w:r>
        <w:rPr>
          <w:spacing w:val="-1"/>
        </w:rPr>
        <w:t>Joint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rPr>
          <w:spacing w:val="-2"/>
        </w:rPr>
        <w:t xml:space="preserve"> </w:t>
      </w:r>
      <w:r>
        <w:rPr>
          <w:spacing w:val="-1"/>
        </w:rPr>
        <w:t>endorsed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  <w:bCs/>
          <w:spacing w:val="-1"/>
        </w:rPr>
        <w:t>Data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Development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Plan</w:t>
      </w:r>
      <w:r>
        <w:rPr>
          <w:b/>
          <w:bCs/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aims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93"/>
          <w:w w:val="99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socio-economic</w:t>
      </w:r>
      <w:r>
        <w:rPr>
          <w:spacing w:val="-4"/>
        </w:rPr>
        <w:t xml:space="preserve"> </w:t>
      </w:r>
      <w:r>
        <w:rPr>
          <w:spacing w:val="-1"/>
        </w:rPr>
        <w:t>target</w:t>
      </w:r>
      <w:r>
        <w:rPr>
          <w:spacing w:val="-2"/>
        </w:rPr>
        <w:t xml:space="preserve"> in</w:t>
      </w:r>
      <w:r>
        <w:rPr>
          <w:spacing w:val="-1"/>
        </w:rPr>
        <w:t xml:space="preserve"> the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high-quality,</w:t>
      </w:r>
      <w:r>
        <w:rPr>
          <w:spacing w:val="-6"/>
        </w:rPr>
        <w:t xml:space="preserve"> </w:t>
      </w:r>
      <w:r>
        <w:rPr>
          <w:spacing w:val="-1"/>
        </w:rPr>
        <w:t>disaggregated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sources</w:t>
      </w:r>
      <w:r>
        <w:rPr>
          <w:spacing w:val="-4"/>
        </w:rPr>
        <w:t xml:space="preserve"> </w:t>
      </w:r>
      <w:r>
        <w:t>to</w:t>
      </w:r>
      <w:r>
        <w:rPr>
          <w:spacing w:val="91"/>
        </w:rPr>
        <w:t xml:space="preserve"> </w:t>
      </w:r>
      <w:r>
        <w:rPr>
          <w:spacing w:val="-1"/>
        </w:rPr>
        <w:t>effectively</w:t>
      </w:r>
      <w:r>
        <w:rPr>
          <w:spacing w:val="-3"/>
        </w:rPr>
        <w:t xml:space="preserve"> </w:t>
      </w:r>
      <w:r>
        <w:rPr>
          <w:spacing w:val="-1"/>
        </w:rPr>
        <w:t>monitor</w:t>
      </w:r>
      <w:r>
        <w:rPr>
          <w:spacing w:val="-5"/>
        </w:rPr>
        <w:t xml:space="preserve"> </w:t>
      </w:r>
      <w:r>
        <w:rPr>
          <w:spacing w:val="-1"/>
        </w:rPr>
        <w:t>progress</w:t>
      </w:r>
      <w:r>
        <w:rPr>
          <w:i/>
          <w:iCs/>
          <w:spacing w:val="-1"/>
        </w:rPr>
        <w:t>.</w:t>
      </w:r>
      <w:r>
        <w:rPr>
          <w:i/>
          <w:iCs/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jurisdictions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incorporate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 xml:space="preserve">Plan </w:t>
      </w:r>
      <w:r>
        <w:rPr>
          <w:spacing w:val="-2"/>
        </w:rPr>
        <w:t>in</w:t>
      </w:r>
      <w:r>
        <w:rPr>
          <w:spacing w:val="-1"/>
        </w:rPr>
        <w:t xml:space="preserve"> their</w:t>
      </w:r>
      <w:r>
        <w:rPr>
          <w:spacing w:val="-4"/>
        </w:rPr>
        <w:t xml:space="preserve"> </w:t>
      </w:r>
      <w:r>
        <w:rPr>
          <w:spacing w:val="-1"/>
        </w:rPr>
        <w:t>Closing</w:t>
      </w:r>
      <w:r w:rsidR="006A1A53">
        <w:rPr>
          <w:spacing w:val="123"/>
          <w:w w:val="99"/>
        </w:rPr>
        <w:t> 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Gap</w:t>
      </w:r>
      <w:r>
        <w:t xml:space="preserve"> </w:t>
      </w:r>
      <w:r>
        <w:rPr>
          <w:spacing w:val="-1"/>
        </w:rPr>
        <w:t>Implementation</w:t>
      </w:r>
      <w:r>
        <w:rPr>
          <w:spacing w:val="-3"/>
        </w:rPr>
        <w:t xml:space="preserve"> </w:t>
      </w:r>
      <w:r>
        <w:t>Plan as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 annual reporting</w:t>
      </w:r>
      <w:r>
        <w:rPr>
          <w:spacing w:val="-2"/>
        </w:rPr>
        <w:t xml:space="preserve"> </w:t>
      </w:r>
      <w:r>
        <w:rPr>
          <w:spacing w:val="-1"/>
        </w:rPr>
        <w:t>process.</w:t>
      </w:r>
    </w:p>
    <w:p w:rsidR="003B3482" w:rsidRDefault="003B3482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:rsidR="00CB6750" w:rsidRDefault="003B3482" w:rsidP="006018C4">
      <w:pPr>
        <w:pStyle w:val="BodyText"/>
        <w:kinsoku w:val="0"/>
        <w:overflowPunct w:val="0"/>
        <w:spacing w:line="264" w:lineRule="auto"/>
        <w:ind w:left="851" w:right="688"/>
        <w:rPr>
          <w:spacing w:val="-1"/>
        </w:rPr>
      </w:pPr>
      <w:r w:rsidRPr="006018C4">
        <w:rPr>
          <w:spacing w:val="-1"/>
        </w:rPr>
        <w:t xml:space="preserve">Joint </w:t>
      </w:r>
      <w:r>
        <w:rPr>
          <w:spacing w:val="-1"/>
        </w:rPr>
        <w:t>Council</w:t>
      </w:r>
      <w:r w:rsidRPr="006018C4">
        <w:rPr>
          <w:spacing w:val="-1"/>
        </w:rPr>
        <w:t xml:space="preserve"> </w:t>
      </w:r>
      <w:r>
        <w:rPr>
          <w:spacing w:val="-1"/>
        </w:rPr>
        <w:t>welcomed</w:t>
      </w:r>
      <w:r w:rsidRPr="006018C4">
        <w:rPr>
          <w:spacing w:val="-1"/>
        </w:rPr>
        <w:t xml:space="preserve"> </w:t>
      </w:r>
      <w:r>
        <w:rPr>
          <w:spacing w:val="-1"/>
        </w:rPr>
        <w:t>the</w:t>
      </w:r>
      <w:r w:rsidRPr="006018C4">
        <w:rPr>
          <w:spacing w:val="-1"/>
        </w:rPr>
        <w:t xml:space="preserve"> three </w:t>
      </w:r>
      <w:r>
        <w:rPr>
          <w:spacing w:val="-1"/>
        </w:rPr>
        <w:t>newest</w:t>
      </w:r>
      <w:r w:rsidRPr="006018C4">
        <w:rPr>
          <w:spacing w:val="-1"/>
        </w:rPr>
        <w:t xml:space="preserve"> </w:t>
      </w:r>
      <w:r>
        <w:rPr>
          <w:spacing w:val="-1"/>
        </w:rPr>
        <w:t>locations</w:t>
      </w:r>
      <w:r w:rsidRPr="006018C4">
        <w:rPr>
          <w:spacing w:val="-1"/>
        </w:rPr>
        <w:t xml:space="preserve"> for place-based partnerships </w:t>
      </w:r>
      <w:r>
        <w:rPr>
          <w:spacing w:val="-1"/>
        </w:rPr>
        <w:t>of</w:t>
      </w:r>
      <w:r w:rsidRPr="006018C4">
        <w:rPr>
          <w:spacing w:val="-1"/>
        </w:rPr>
        <w:t xml:space="preserve"> </w:t>
      </w:r>
      <w:r>
        <w:rPr>
          <w:spacing w:val="-1"/>
        </w:rPr>
        <w:t>Tamworth</w:t>
      </w:r>
      <w:r w:rsidRPr="006018C4">
        <w:rPr>
          <w:spacing w:val="-1"/>
        </w:rPr>
        <w:t xml:space="preserve"> </w:t>
      </w:r>
      <w:r>
        <w:rPr>
          <w:spacing w:val="-1"/>
        </w:rPr>
        <w:t>(NSW),</w:t>
      </w:r>
      <w:r w:rsidRPr="006018C4">
        <w:rPr>
          <w:spacing w:val="-1"/>
        </w:rPr>
        <w:t xml:space="preserve"> </w:t>
      </w:r>
      <w:r>
        <w:rPr>
          <w:spacing w:val="-1"/>
        </w:rPr>
        <w:t>Doomadgee</w:t>
      </w:r>
      <w:r w:rsidRPr="006018C4">
        <w:rPr>
          <w:spacing w:val="-1"/>
        </w:rPr>
        <w:t xml:space="preserve"> </w:t>
      </w:r>
      <w:r>
        <w:rPr>
          <w:spacing w:val="-1"/>
        </w:rPr>
        <w:t>(QLD)</w:t>
      </w:r>
      <w:r w:rsidRPr="006018C4">
        <w:rPr>
          <w:spacing w:val="-1"/>
        </w:rPr>
        <w:t xml:space="preserve"> </w:t>
      </w:r>
      <w:r>
        <w:rPr>
          <w:spacing w:val="-1"/>
        </w:rPr>
        <w:t>and</w:t>
      </w:r>
      <w:r w:rsidRPr="006018C4">
        <w:rPr>
          <w:spacing w:val="-1"/>
        </w:rPr>
        <w:t xml:space="preserve"> </w:t>
      </w:r>
      <w:r>
        <w:rPr>
          <w:spacing w:val="-1"/>
        </w:rPr>
        <w:t>East</w:t>
      </w:r>
      <w:r w:rsidRPr="006018C4">
        <w:rPr>
          <w:spacing w:val="-1"/>
        </w:rPr>
        <w:t xml:space="preserve"> </w:t>
      </w:r>
      <w:r>
        <w:rPr>
          <w:spacing w:val="-1"/>
        </w:rPr>
        <w:t>Kimberley</w:t>
      </w:r>
      <w:r w:rsidRPr="006018C4">
        <w:rPr>
          <w:spacing w:val="-1"/>
        </w:rPr>
        <w:t xml:space="preserve"> </w:t>
      </w:r>
      <w:r>
        <w:rPr>
          <w:spacing w:val="-1"/>
        </w:rPr>
        <w:t>(WA), and</w:t>
      </w:r>
      <w:r w:rsidRPr="006018C4">
        <w:rPr>
          <w:spacing w:val="-1"/>
        </w:rPr>
        <w:t xml:space="preserve"> </w:t>
      </w:r>
      <w:r>
        <w:rPr>
          <w:spacing w:val="-1"/>
        </w:rPr>
        <w:t>welcomed the</w:t>
      </w:r>
      <w:r w:rsidRPr="006018C4">
        <w:rPr>
          <w:spacing w:val="-1"/>
        </w:rPr>
        <w:t xml:space="preserve"> </w:t>
      </w:r>
      <w:r>
        <w:rPr>
          <w:spacing w:val="-1"/>
        </w:rPr>
        <w:t>western suburbs</w:t>
      </w:r>
      <w:r w:rsidRPr="006018C4">
        <w:rPr>
          <w:spacing w:val="-1"/>
        </w:rPr>
        <w:t xml:space="preserve"> </w:t>
      </w:r>
      <w:r>
        <w:rPr>
          <w:spacing w:val="-1"/>
        </w:rPr>
        <w:t>of</w:t>
      </w:r>
      <w:r w:rsidRPr="006018C4">
        <w:rPr>
          <w:spacing w:val="-1"/>
        </w:rPr>
        <w:t xml:space="preserve"> </w:t>
      </w:r>
      <w:r>
        <w:rPr>
          <w:spacing w:val="-1"/>
        </w:rPr>
        <w:t>Adelaide</w:t>
      </w:r>
      <w:r w:rsidRPr="006018C4">
        <w:rPr>
          <w:spacing w:val="-1"/>
        </w:rPr>
        <w:t xml:space="preserve"> as a new community data project location</w:t>
      </w:r>
      <w:r>
        <w:rPr>
          <w:spacing w:val="-1"/>
        </w:rPr>
        <w:t>.</w:t>
      </w:r>
      <w:r w:rsidRPr="006018C4">
        <w:rPr>
          <w:spacing w:val="-1"/>
        </w:rPr>
        <w:t xml:space="preserve"> </w:t>
      </w:r>
      <w:r>
        <w:rPr>
          <w:spacing w:val="-1"/>
        </w:rPr>
        <w:t>The</w:t>
      </w:r>
      <w:r w:rsidRPr="006018C4">
        <w:rPr>
          <w:spacing w:val="-1"/>
        </w:rPr>
        <w:t xml:space="preserve"> </w:t>
      </w:r>
      <w:r>
        <w:rPr>
          <w:spacing w:val="-1"/>
        </w:rPr>
        <w:t>localised</w:t>
      </w:r>
      <w:r w:rsidRPr="006018C4">
        <w:rPr>
          <w:spacing w:val="-1"/>
        </w:rPr>
        <w:t xml:space="preserve"> </w:t>
      </w:r>
      <w:r>
        <w:rPr>
          <w:spacing w:val="-1"/>
        </w:rPr>
        <w:t>partnerships</w:t>
      </w:r>
      <w:r w:rsidRPr="006018C4">
        <w:rPr>
          <w:spacing w:val="-1"/>
        </w:rPr>
        <w:t xml:space="preserve"> allow for </w:t>
      </w:r>
      <w:r>
        <w:rPr>
          <w:spacing w:val="-1"/>
        </w:rPr>
        <w:t>place-based</w:t>
      </w:r>
      <w:r w:rsidRPr="006018C4">
        <w:rPr>
          <w:spacing w:val="-1"/>
        </w:rPr>
        <w:t xml:space="preserve"> </w:t>
      </w:r>
      <w:r>
        <w:rPr>
          <w:spacing w:val="-1"/>
        </w:rPr>
        <w:t>decision-making,</w:t>
      </w:r>
      <w:r w:rsidRPr="006018C4">
        <w:rPr>
          <w:spacing w:val="-1"/>
        </w:rPr>
        <w:t xml:space="preserve"> and</w:t>
      </w:r>
      <w:r w:rsidR="00CB6750" w:rsidRPr="006018C4">
        <w:rPr>
          <w:spacing w:val="-1"/>
        </w:rPr>
        <w:t xml:space="preserve"> for </w:t>
      </w:r>
      <w:r w:rsidR="00CB6750">
        <w:rPr>
          <w:spacing w:val="-1"/>
        </w:rPr>
        <w:t>equitable</w:t>
      </w:r>
      <w:r w:rsidR="00CB6750" w:rsidRPr="006018C4">
        <w:rPr>
          <w:spacing w:val="-1"/>
        </w:rPr>
        <w:t xml:space="preserve"> </w:t>
      </w:r>
      <w:r w:rsidR="00CB6750">
        <w:rPr>
          <w:spacing w:val="-1"/>
        </w:rPr>
        <w:t>access</w:t>
      </w:r>
      <w:r w:rsidR="00CB6750" w:rsidRPr="006018C4">
        <w:rPr>
          <w:spacing w:val="-1"/>
        </w:rPr>
        <w:t xml:space="preserve"> for </w:t>
      </w:r>
      <w:r w:rsidR="00CB6750">
        <w:rPr>
          <w:spacing w:val="-1"/>
        </w:rPr>
        <w:t>First</w:t>
      </w:r>
      <w:r w:rsidR="00CB6750" w:rsidRPr="006018C4">
        <w:rPr>
          <w:spacing w:val="-1"/>
        </w:rPr>
        <w:t xml:space="preserve"> </w:t>
      </w:r>
      <w:r w:rsidR="00CB6750">
        <w:rPr>
          <w:spacing w:val="-1"/>
        </w:rPr>
        <w:t>Nations</w:t>
      </w:r>
      <w:r w:rsidR="00CB6750" w:rsidRPr="006018C4">
        <w:rPr>
          <w:spacing w:val="-1"/>
        </w:rPr>
        <w:t xml:space="preserve"> </w:t>
      </w:r>
      <w:r w:rsidR="00CB6750">
        <w:rPr>
          <w:spacing w:val="-1"/>
        </w:rPr>
        <w:t>communities</w:t>
      </w:r>
      <w:r w:rsidR="00CB6750" w:rsidRPr="006018C4">
        <w:rPr>
          <w:spacing w:val="-1"/>
        </w:rPr>
        <w:t xml:space="preserve"> and </w:t>
      </w:r>
      <w:r w:rsidR="00CB6750">
        <w:rPr>
          <w:spacing w:val="-1"/>
        </w:rPr>
        <w:t>organisations</w:t>
      </w:r>
      <w:r w:rsidR="00CB6750" w:rsidRPr="006018C4">
        <w:rPr>
          <w:spacing w:val="-1"/>
        </w:rPr>
        <w:t xml:space="preserve"> to </w:t>
      </w:r>
      <w:r w:rsidR="00CB6750">
        <w:rPr>
          <w:spacing w:val="-1"/>
        </w:rPr>
        <w:t>locally</w:t>
      </w:r>
      <w:r w:rsidR="00CB6750" w:rsidRPr="006018C4">
        <w:rPr>
          <w:spacing w:val="-1"/>
        </w:rPr>
        <w:t xml:space="preserve"> </w:t>
      </w:r>
      <w:r w:rsidR="00CB6750">
        <w:rPr>
          <w:spacing w:val="-1"/>
        </w:rPr>
        <w:t>relevant</w:t>
      </w:r>
      <w:r w:rsidR="00CB6750" w:rsidRPr="006018C4">
        <w:rPr>
          <w:spacing w:val="-1"/>
        </w:rPr>
        <w:t xml:space="preserve"> </w:t>
      </w:r>
      <w:r w:rsidR="00CB6750">
        <w:rPr>
          <w:spacing w:val="-1"/>
        </w:rPr>
        <w:t>disaggregated</w:t>
      </w:r>
      <w:r w:rsidR="00CB6750" w:rsidRPr="006018C4">
        <w:rPr>
          <w:spacing w:val="-1"/>
        </w:rPr>
        <w:t xml:space="preserve"> data, </w:t>
      </w:r>
      <w:r w:rsidR="00CB6750">
        <w:rPr>
          <w:spacing w:val="-1"/>
        </w:rPr>
        <w:t>respectively.</w:t>
      </w:r>
    </w:p>
    <w:p w:rsidR="00CB6750" w:rsidRDefault="00CB6750" w:rsidP="00CB6750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:rsidR="00CB6750" w:rsidRDefault="00CB6750" w:rsidP="006018C4">
      <w:pPr>
        <w:pStyle w:val="BodyText"/>
        <w:kinsoku w:val="0"/>
        <w:overflowPunct w:val="0"/>
        <w:spacing w:line="264" w:lineRule="auto"/>
        <w:ind w:left="851" w:right="688"/>
        <w:rPr>
          <w:spacing w:val="-1"/>
        </w:rPr>
      </w:pPr>
      <w:r>
        <w:rPr>
          <w:spacing w:val="-1"/>
        </w:rPr>
        <w:t>Ensuring</w:t>
      </w:r>
      <w:r w:rsidRPr="006018C4">
        <w:rPr>
          <w:spacing w:val="-1"/>
        </w:rPr>
        <w:t xml:space="preserve"> a</w:t>
      </w:r>
      <w:r>
        <w:rPr>
          <w:spacing w:val="-1"/>
        </w:rPr>
        <w:t xml:space="preserve"> joined-up</w:t>
      </w:r>
      <w:r w:rsidRPr="006018C4">
        <w:rPr>
          <w:spacing w:val="-1"/>
        </w:rPr>
        <w:t xml:space="preserve"> </w:t>
      </w:r>
      <w:r>
        <w:rPr>
          <w:spacing w:val="-1"/>
        </w:rPr>
        <w:t>approach</w:t>
      </w:r>
      <w:r w:rsidRPr="006018C4">
        <w:rPr>
          <w:spacing w:val="-1"/>
        </w:rPr>
        <w:t xml:space="preserve"> to </w:t>
      </w:r>
      <w:r>
        <w:rPr>
          <w:spacing w:val="-1"/>
        </w:rPr>
        <w:t>partnership</w:t>
      </w:r>
      <w:r w:rsidRPr="006018C4">
        <w:rPr>
          <w:spacing w:val="-1"/>
        </w:rPr>
        <w:t xml:space="preserve"> work is </w:t>
      </w:r>
      <w:r>
        <w:rPr>
          <w:spacing w:val="-1"/>
        </w:rPr>
        <w:t>integral,</w:t>
      </w:r>
      <w:r w:rsidRPr="006018C4">
        <w:rPr>
          <w:spacing w:val="-1"/>
        </w:rPr>
        <w:t xml:space="preserve"> </w:t>
      </w:r>
      <w:r>
        <w:rPr>
          <w:spacing w:val="-1"/>
        </w:rPr>
        <w:t>and</w:t>
      </w:r>
      <w:r w:rsidRPr="006018C4">
        <w:rPr>
          <w:spacing w:val="-1"/>
        </w:rPr>
        <w:t xml:space="preserve"> to </w:t>
      </w:r>
      <w:r>
        <w:rPr>
          <w:spacing w:val="-1"/>
        </w:rPr>
        <w:t>that</w:t>
      </w:r>
      <w:r w:rsidRPr="006018C4">
        <w:rPr>
          <w:spacing w:val="-1"/>
        </w:rPr>
        <w:t xml:space="preserve"> end </w:t>
      </w:r>
      <w:r>
        <w:rPr>
          <w:spacing w:val="-1"/>
        </w:rPr>
        <w:t>Joint</w:t>
      </w:r>
      <w:r w:rsidRPr="006018C4">
        <w:rPr>
          <w:spacing w:val="-1"/>
        </w:rPr>
        <w:t xml:space="preserve"> </w:t>
      </w:r>
      <w:r>
        <w:rPr>
          <w:spacing w:val="-1"/>
        </w:rPr>
        <w:t>Council agreed</w:t>
      </w:r>
      <w:r w:rsidRPr="006018C4">
        <w:rPr>
          <w:spacing w:val="-1"/>
        </w:rPr>
        <w:t xml:space="preserve"> to </w:t>
      </w:r>
      <w:r>
        <w:rPr>
          <w:spacing w:val="-1"/>
        </w:rPr>
        <w:t xml:space="preserve">establish </w:t>
      </w:r>
      <w:r w:rsidRPr="006018C4">
        <w:rPr>
          <w:spacing w:val="-1"/>
        </w:rPr>
        <w:t xml:space="preserve">a shared resourcing arrangement for </w:t>
      </w:r>
      <w:r>
        <w:rPr>
          <w:spacing w:val="-1"/>
        </w:rPr>
        <w:t>training,</w:t>
      </w:r>
      <w:r w:rsidRPr="006018C4">
        <w:rPr>
          <w:spacing w:val="-1"/>
        </w:rPr>
        <w:t xml:space="preserve"> </w:t>
      </w:r>
      <w:r>
        <w:rPr>
          <w:spacing w:val="-1"/>
        </w:rPr>
        <w:t>capability</w:t>
      </w:r>
      <w:r w:rsidRPr="006018C4">
        <w:rPr>
          <w:spacing w:val="-1"/>
        </w:rPr>
        <w:t xml:space="preserve"> </w:t>
      </w:r>
      <w:r>
        <w:rPr>
          <w:spacing w:val="-1"/>
        </w:rPr>
        <w:t>and</w:t>
      </w:r>
      <w:r w:rsidRPr="006018C4">
        <w:rPr>
          <w:spacing w:val="-1"/>
        </w:rPr>
        <w:t xml:space="preserve"> </w:t>
      </w:r>
      <w:r>
        <w:rPr>
          <w:spacing w:val="-1"/>
        </w:rPr>
        <w:t>research</w:t>
      </w:r>
      <w:r w:rsidRPr="006018C4">
        <w:rPr>
          <w:spacing w:val="-1"/>
        </w:rPr>
        <w:t xml:space="preserve"> </w:t>
      </w:r>
      <w:r>
        <w:rPr>
          <w:spacing w:val="-1"/>
        </w:rPr>
        <w:t>that will benefit</w:t>
      </w:r>
      <w:r w:rsidRPr="006018C4">
        <w:rPr>
          <w:spacing w:val="-1"/>
        </w:rPr>
        <w:t xml:space="preserve"> all Parties to </w:t>
      </w:r>
      <w:r>
        <w:rPr>
          <w:spacing w:val="-1"/>
        </w:rPr>
        <w:t>the</w:t>
      </w:r>
      <w:r w:rsidRPr="006018C4">
        <w:rPr>
          <w:spacing w:val="-1"/>
        </w:rPr>
        <w:t xml:space="preserve"> National </w:t>
      </w:r>
      <w:r>
        <w:rPr>
          <w:spacing w:val="-1"/>
        </w:rPr>
        <w:t>Agreement</w:t>
      </w:r>
      <w:r w:rsidRPr="006018C4">
        <w:rPr>
          <w:spacing w:val="-1"/>
        </w:rPr>
        <w:t xml:space="preserve"> </w:t>
      </w:r>
      <w:r>
        <w:rPr>
          <w:spacing w:val="-1"/>
        </w:rPr>
        <w:t>over</w:t>
      </w:r>
      <w:r w:rsidRPr="006018C4">
        <w:rPr>
          <w:spacing w:val="-1"/>
        </w:rPr>
        <w:t xml:space="preserve"> an</w:t>
      </w:r>
      <w:r>
        <w:rPr>
          <w:spacing w:val="-1"/>
        </w:rPr>
        <w:t xml:space="preserve"> initial</w:t>
      </w:r>
      <w:r w:rsidRPr="006018C4">
        <w:rPr>
          <w:spacing w:val="-1"/>
        </w:rPr>
        <w:t xml:space="preserve"> three </w:t>
      </w:r>
      <w:r>
        <w:rPr>
          <w:spacing w:val="-1"/>
        </w:rPr>
        <w:t>years.</w:t>
      </w:r>
      <w:r w:rsidRPr="006018C4">
        <w:rPr>
          <w:spacing w:val="-1"/>
        </w:rPr>
        <w:t xml:space="preserve"> </w:t>
      </w:r>
      <w:r>
        <w:rPr>
          <w:spacing w:val="-1"/>
        </w:rPr>
        <w:t>The</w:t>
      </w:r>
      <w:r w:rsidRPr="006018C4">
        <w:rPr>
          <w:spacing w:val="-1"/>
        </w:rPr>
        <w:t xml:space="preserve"> </w:t>
      </w:r>
      <w:r>
        <w:rPr>
          <w:spacing w:val="-1"/>
        </w:rPr>
        <w:t>preliminary</w:t>
      </w:r>
      <w:r w:rsidRPr="006018C4">
        <w:rPr>
          <w:spacing w:val="-1"/>
        </w:rPr>
        <w:t xml:space="preserve"> </w:t>
      </w:r>
      <w:r>
        <w:rPr>
          <w:spacing w:val="-1"/>
        </w:rPr>
        <w:t>funding</w:t>
      </w:r>
      <w:r w:rsidRPr="006018C4">
        <w:rPr>
          <w:spacing w:val="-1"/>
        </w:rPr>
        <w:t xml:space="preserve"> </w:t>
      </w:r>
      <w:r>
        <w:rPr>
          <w:spacing w:val="-1"/>
        </w:rPr>
        <w:t>pool</w:t>
      </w:r>
      <w:r w:rsidRPr="006018C4">
        <w:rPr>
          <w:spacing w:val="-1"/>
        </w:rPr>
        <w:t xml:space="preserve"> </w:t>
      </w:r>
      <w:r>
        <w:rPr>
          <w:spacing w:val="-1"/>
        </w:rPr>
        <w:t>co-</w:t>
      </w:r>
      <w:r w:rsidRPr="006018C4">
        <w:rPr>
          <w:spacing w:val="-1"/>
        </w:rPr>
        <w:t xml:space="preserve"> </w:t>
      </w:r>
      <w:r>
        <w:rPr>
          <w:spacing w:val="-1"/>
        </w:rPr>
        <w:t>contributions</w:t>
      </w:r>
      <w:r w:rsidRPr="006018C4">
        <w:rPr>
          <w:spacing w:val="-1"/>
        </w:rPr>
        <w:t xml:space="preserve"> </w:t>
      </w:r>
      <w:r>
        <w:rPr>
          <w:spacing w:val="-1"/>
        </w:rPr>
        <w:t>will</w:t>
      </w:r>
      <w:r w:rsidRPr="006018C4">
        <w:rPr>
          <w:spacing w:val="-1"/>
        </w:rPr>
        <w:t xml:space="preserve"> be around $1 </w:t>
      </w:r>
      <w:r>
        <w:rPr>
          <w:spacing w:val="-1"/>
        </w:rPr>
        <w:t>million,</w:t>
      </w:r>
      <w:r w:rsidRPr="006018C4">
        <w:rPr>
          <w:spacing w:val="-1"/>
        </w:rPr>
        <w:t xml:space="preserve"> </w:t>
      </w:r>
      <w:r>
        <w:rPr>
          <w:spacing w:val="-1"/>
        </w:rPr>
        <w:t>with</w:t>
      </w:r>
      <w:r w:rsidRPr="006018C4">
        <w:rPr>
          <w:spacing w:val="-1"/>
        </w:rPr>
        <w:t xml:space="preserve"> </w:t>
      </w:r>
      <w:r>
        <w:rPr>
          <w:spacing w:val="-1"/>
        </w:rPr>
        <w:t>projects</w:t>
      </w:r>
      <w:r w:rsidRPr="006018C4">
        <w:rPr>
          <w:spacing w:val="-1"/>
        </w:rPr>
        <w:t xml:space="preserve"> to </w:t>
      </w:r>
      <w:r>
        <w:rPr>
          <w:spacing w:val="-1"/>
        </w:rPr>
        <w:t>include</w:t>
      </w:r>
      <w:r w:rsidRPr="006018C4">
        <w:rPr>
          <w:spacing w:val="-1"/>
        </w:rPr>
        <w:t xml:space="preserve"> </w:t>
      </w:r>
      <w:r>
        <w:rPr>
          <w:spacing w:val="-1"/>
        </w:rPr>
        <w:t>Priority</w:t>
      </w:r>
      <w:r w:rsidRPr="006018C4">
        <w:rPr>
          <w:spacing w:val="-1"/>
        </w:rPr>
        <w:t xml:space="preserve"> </w:t>
      </w:r>
      <w:r>
        <w:rPr>
          <w:spacing w:val="-1"/>
        </w:rPr>
        <w:t>Reform</w:t>
      </w:r>
      <w:r w:rsidRPr="006018C4">
        <w:rPr>
          <w:spacing w:val="-1"/>
        </w:rPr>
        <w:t xml:space="preserve"> </w:t>
      </w:r>
      <w:r>
        <w:rPr>
          <w:spacing w:val="-1"/>
        </w:rPr>
        <w:t>Three</w:t>
      </w:r>
      <w:r w:rsidRPr="006018C4">
        <w:rPr>
          <w:spacing w:val="-1"/>
        </w:rPr>
        <w:t xml:space="preserve"> </w:t>
      </w:r>
      <w:r>
        <w:rPr>
          <w:spacing w:val="-1"/>
        </w:rPr>
        <w:t>research,</w:t>
      </w:r>
      <w:r w:rsidRPr="006018C4">
        <w:rPr>
          <w:spacing w:val="-1"/>
        </w:rPr>
        <w:t xml:space="preserve"> Priority </w:t>
      </w:r>
      <w:r>
        <w:rPr>
          <w:spacing w:val="-1"/>
        </w:rPr>
        <w:t>Reform</w:t>
      </w:r>
      <w:r w:rsidRPr="006018C4">
        <w:rPr>
          <w:spacing w:val="-1"/>
        </w:rPr>
        <w:t xml:space="preserve"> </w:t>
      </w:r>
      <w:r>
        <w:rPr>
          <w:spacing w:val="-1"/>
        </w:rPr>
        <w:t>indicators,</w:t>
      </w:r>
      <w:r w:rsidRPr="006018C4">
        <w:rPr>
          <w:spacing w:val="-1"/>
        </w:rPr>
        <w:t xml:space="preserve"> and </w:t>
      </w:r>
      <w:r>
        <w:rPr>
          <w:spacing w:val="-1"/>
        </w:rPr>
        <w:t>actions</w:t>
      </w:r>
      <w:r w:rsidRPr="006018C4">
        <w:rPr>
          <w:spacing w:val="-1"/>
        </w:rPr>
        <w:t xml:space="preserve"> to </w:t>
      </w:r>
      <w:r>
        <w:rPr>
          <w:spacing w:val="-1"/>
        </w:rPr>
        <w:t>develop</w:t>
      </w:r>
      <w:r w:rsidRPr="006018C4">
        <w:rPr>
          <w:spacing w:val="-1"/>
        </w:rPr>
        <w:t xml:space="preserve"> a </w:t>
      </w:r>
      <w:r>
        <w:rPr>
          <w:spacing w:val="-1"/>
        </w:rPr>
        <w:t>shared</w:t>
      </w:r>
      <w:r w:rsidRPr="006018C4">
        <w:rPr>
          <w:spacing w:val="-1"/>
        </w:rPr>
        <w:t xml:space="preserve"> </w:t>
      </w:r>
      <w:r>
        <w:rPr>
          <w:spacing w:val="-1"/>
        </w:rPr>
        <w:t>understanding</w:t>
      </w:r>
      <w:r w:rsidRPr="006018C4">
        <w:rPr>
          <w:spacing w:val="-1"/>
        </w:rPr>
        <w:t xml:space="preserve"> of </w:t>
      </w:r>
      <w:r>
        <w:rPr>
          <w:spacing w:val="-1"/>
        </w:rPr>
        <w:t>partnership going</w:t>
      </w:r>
      <w:r w:rsidRPr="006018C4">
        <w:rPr>
          <w:spacing w:val="-1"/>
        </w:rPr>
        <w:t xml:space="preserve"> </w:t>
      </w:r>
      <w:r>
        <w:rPr>
          <w:spacing w:val="-1"/>
        </w:rPr>
        <w:t>forward.</w:t>
      </w:r>
    </w:p>
    <w:p w:rsidR="00CB6750" w:rsidRDefault="00CB6750" w:rsidP="00CB6750">
      <w:pPr>
        <w:pStyle w:val="BodyText"/>
        <w:kinsoku w:val="0"/>
        <w:overflowPunct w:val="0"/>
        <w:spacing w:before="2"/>
        <w:ind w:left="0"/>
        <w:rPr>
          <w:sz w:val="22"/>
          <w:szCs w:val="22"/>
        </w:rPr>
      </w:pPr>
    </w:p>
    <w:p w:rsidR="00CB6750" w:rsidRDefault="00CB6750" w:rsidP="006018C4">
      <w:pPr>
        <w:pStyle w:val="BodyText"/>
        <w:kinsoku w:val="0"/>
        <w:overflowPunct w:val="0"/>
        <w:spacing w:line="264" w:lineRule="auto"/>
        <w:ind w:left="851" w:right="688"/>
        <w:rPr>
          <w:spacing w:val="-1"/>
        </w:rPr>
      </w:pPr>
      <w:r w:rsidRPr="006018C4">
        <w:rPr>
          <w:spacing w:val="-1"/>
        </w:rPr>
        <w:t xml:space="preserve">Joint </w:t>
      </w:r>
      <w:r>
        <w:rPr>
          <w:spacing w:val="-1"/>
        </w:rPr>
        <w:t>Council</w:t>
      </w:r>
      <w:r w:rsidRPr="006018C4">
        <w:rPr>
          <w:spacing w:val="-1"/>
        </w:rPr>
        <w:t xml:space="preserve"> </w:t>
      </w:r>
      <w:r>
        <w:rPr>
          <w:spacing w:val="-1"/>
        </w:rPr>
        <w:t>heard</w:t>
      </w:r>
      <w:r w:rsidRPr="006018C4">
        <w:rPr>
          <w:spacing w:val="-1"/>
        </w:rPr>
        <w:t xml:space="preserve"> </w:t>
      </w:r>
      <w:r>
        <w:rPr>
          <w:spacing w:val="-1"/>
        </w:rPr>
        <w:t>from</w:t>
      </w:r>
      <w:r w:rsidRPr="006018C4">
        <w:rPr>
          <w:spacing w:val="-1"/>
        </w:rPr>
        <w:t xml:space="preserve"> all </w:t>
      </w:r>
      <w:r>
        <w:rPr>
          <w:spacing w:val="-1"/>
        </w:rPr>
        <w:t>jurisdictions</w:t>
      </w:r>
      <w:r w:rsidRPr="006018C4">
        <w:rPr>
          <w:spacing w:val="-1"/>
        </w:rPr>
        <w:t xml:space="preserve"> </w:t>
      </w:r>
      <w:r>
        <w:rPr>
          <w:spacing w:val="-1"/>
        </w:rPr>
        <w:t>on</w:t>
      </w:r>
      <w:r w:rsidRPr="006018C4">
        <w:rPr>
          <w:spacing w:val="-1"/>
        </w:rPr>
        <w:t xml:space="preserve"> their </w:t>
      </w:r>
      <w:r>
        <w:rPr>
          <w:spacing w:val="-1"/>
        </w:rPr>
        <w:t>progress</w:t>
      </w:r>
      <w:r w:rsidRPr="006018C4">
        <w:rPr>
          <w:spacing w:val="-1"/>
        </w:rPr>
        <w:t xml:space="preserve"> in preparing Closing the Gap annual reports and updating Implementation Plans</w:t>
      </w:r>
      <w:r>
        <w:rPr>
          <w:spacing w:val="-1"/>
        </w:rPr>
        <w:t>,</w:t>
      </w:r>
      <w:r w:rsidRPr="006018C4">
        <w:rPr>
          <w:spacing w:val="-1"/>
        </w:rPr>
        <w:t xml:space="preserve"> as </w:t>
      </w:r>
      <w:r>
        <w:rPr>
          <w:spacing w:val="-1"/>
        </w:rPr>
        <w:t>well</w:t>
      </w:r>
      <w:r w:rsidRPr="006018C4">
        <w:rPr>
          <w:spacing w:val="-1"/>
        </w:rPr>
        <w:t xml:space="preserve"> as </w:t>
      </w:r>
      <w:r>
        <w:rPr>
          <w:spacing w:val="-1"/>
        </w:rPr>
        <w:t>their</w:t>
      </w:r>
      <w:r w:rsidRPr="006018C4">
        <w:rPr>
          <w:spacing w:val="-1"/>
        </w:rPr>
        <w:t xml:space="preserve"> </w:t>
      </w:r>
      <w:r>
        <w:rPr>
          <w:spacing w:val="-1"/>
        </w:rPr>
        <w:t>progress</w:t>
      </w:r>
      <w:r w:rsidRPr="006018C4">
        <w:rPr>
          <w:spacing w:val="-1"/>
        </w:rPr>
        <w:t xml:space="preserve"> </w:t>
      </w:r>
      <w:r>
        <w:rPr>
          <w:spacing w:val="-1"/>
        </w:rPr>
        <w:t>undertaking</w:t>
      </w:r>
      <w:r w:rsidRPr="006018C4">
        <w:rPr>
          <w:spacing w:val="-1"/>
        </w:rPr>
        <w:t xml:space="preserve"> expenditure reviews </w:t>
      </w:r>
      <w:r>
        <w:rPr>
          <w:spacing w:val="-1"/>
        </w:rPr>
        <w:t>for</w:t>
      </w:r>
      <w:r w:rsidRPr="006018C4">
        <w:rPr>
          <w:spacing w:val="-1"/>
        </w:rPr>
        <w:t xml:space="preserve"> </w:t>
      </w:r>
      <w:r>
        <w:rPr>
          <w:spacing w:val="-1"/>
        </w:rPr>
        <w:t>current</w:t>
      </w:r>
      <w:r w:rsidRPr="006018C4">
        <w:rPr>
          <w:spacing w:val="-1"/>
        </w:rPr>
        <w:t xml:space="preserve"> </w:t>
      </w:r>
      <w:r>
        <w:rPr>
          <w:spacing w:val="-1"/>
        </w:rPr>
        <w:t>Aboriginal and</w:t>
      </w:r>
      <w:r w:rsidRPr="006018C4">
        <w:rPr>
          <w:spacing w:val="-1"/>
        </w:rPr>
        <w:t xml:space="preserve"> </w:t>
      </w:r>
      <w:r>
        <w:rPr>
          <w:spacing w:val="-1"/>
        </w:rPr>
        <w:t>Torres</w:t>
      </w:r>
      <w:r w:rsidRPr="006018C4">
        <w:rPr>
          <w:spacing w:val="-1"/>
        </w:rPr>
        <w:t xml:space="preserve"> </w:t>
      </w:r>
      <w:r>
        <w:rPr>
          <w:spacing w:val="-1"/>
        </w:rPr>
        <w:t>Strait</w:t>
      </w:r>
      <w:r w:rsidRPr="006018C4">
        <w:rPr>
          <w:spacing w:val="-1"/>
        </w:rPr>
        <w:t xml:space="preserve"> </w:t>
      </w:r>
      <w:r>
        <w:rPr>
          <w:spacing w:val="-1"/>
        </w:rPr>
        <w:t>Islander</w:t>
      </w:r>
      <w:r w:rsidRPr="006018C4">
        <w:rPr>
          <w:spacing w:val="-1"/>
        </w:rPr>
        <w:t xml:space="preserve"> </w:t>
      </w:r>
      <w:r>
        <w:rPr>
          <w:spacing w:val="-1"/>
        </w:rPr>
        <w:t>programs</w:t>
      </w:r>
      <w:r w:rsidRPr="006018C4">
        <w:rPr>
          <w:spacing w:val="-1"/>
        </w:rPr>
        <w:t xml:space="preserve"> </w:t>
      </w:r>
      <w:r>
        <w:rPr>
          <w:spacing w:val="-1"/>
        </w:rPr>
        <w:t>and services</w:t>
      </w:r>
      <w:r w:rsidRPr="006018C4">
        <w:rPr>
          <w:spacing w:val="-1"/>
        </w:rPr>
        <w:t xml:space="preserve"> </w:t>
      </w:r>
      <w:r>
        <w:rPr>
          <w:spacing w:val="-1"/>
        </w:rPr>
        <w:t>which</w:t>
      </w:r>
      <w:r w:rsidRPr="006018C4">
        <w:rPr>
          <w:spacing w:val="-1"/>
        </w:rPr>
        <w:t xml:space="preserve"> </w:t>
      </w:r>
      <w:r>
        <w:rPr>
          <w:spacing w:val="-1"/>
        </w:rPr>
        <w:t>will</w:t>
      </w:r>
      <w:r w:rsidRPr="006018C4">
        <w:rPr>
          <w:spacing w:val="-1"/>
        </w:rPr>
        <w:t xml:space="preserve"> </w:t>
      </w:r>
      <w:r>
        <w:rPr>
          <w:spacing w:val="-1"/>
        </w:rPr>
        <w:t>inform</w:t>
      </w:r>
      <w:r w:rsidRPr="006018C4">
        <w:rPr>
          <w:spacing w:val="-1"/>
        </w:rPr>
        <w:t xml:space="preserve"> </w:t>
      </w:r>
      <w:r>
        <w:rPr>
          <w:spacing w:val="-1"/>
        </w:rPr>
        <w:t>reprioritisation of</w:t>
      </w:r>
      <w:r w:rsidRPr="006018C4">
        <w:rPr>
          <w:spacing w:val="-1"/>
        </w:rPr>
        <w:t xml:space="preserve"> efforts </w:t>
      </w:r>
      <w:r>
        <w:rPr>
          <w:spacing w:val="-1"/>
        </w:rPr>
        <w:t>and</w:t>
      </w:r>
      <w:r w:rsidRPr="006018C4">
        <w:rPr>
          <w:spacing w:val="-1"/>
        </w:rPr>
        <w:t xml:space="preserve"> </w:t>
      </w:r>
      <w:r>
        <w:rPr>
          <w:spacing w:val="-1"/>
        </w:rPr>
        <w:t>opportunities</w:t>
      </w:r>
      <w:r w:rsidRPr="006018C4">
        <w:rPr>
          <w:spacing w:val="-1"/>
        </w:rPr>
        <w:t xml:space="preserve"> to be </w:t>
      </w:r>
      <w:r>
        <w:rPr>
          <w:spacing w:val="-1"/>
        </w:rPr>
        <w:t xml:space="preserve">considered </w:t>
      </w:r>
      <w:r w:rsidRPr="006018C4">
        <w:rPr>
          <w:spacing w:val="-1"/>
        </w:rPr>
        <w:t xml:space="preserve">by </w:t>
      </w:r>
      <w:r>
        <w:rPr>
          <w:spacing w:val="-1"/>
        </w:rPr>
        <w:t>Joint</w:t>
      </w:r>
      <w:r w:rsidRPr="006018C4">
        <w:rPr>
          <w:spacing w:val="-1"/>
        </w:rPr>
        <w:t xml:space="preserve"> </w:t>
      </w:r>
      <w:r>
        <w:rPr>
          <w:spacing w:val="-1"/>
        </w:rPr>
        <w:t xml:space="preserve">Council </w:t>
      </w:r>
      <w:r w:rsidRPr="006018C4">
        <w:rPr>
          <w:spacing w:val="-1"/>
        </w:rPr>
        <w:t xml:space="preserve">in </w:t>
      </w:r>
      <w:r>
        <w:rPr>
          <w:spacing w:val="-1"/>
        </w:rPr>
        <w:t>December</w:t>
      </w:r>
      <w:r w:rsidRPr="006018C4">
        <w:rPr>
          <w:spacing w:val="-1"/>
        </w:rPr>
        <w:t xml:space="preserve"> </w:t>
      </w:r>
      <w:r>
        <w:rPr>
          <w:spacing w:val="-1"/>
        </w:rPr>
        <w:t>2022.</w:t>
      </w:r>
    </w:p>
    <w:p w:rsidR="00CB6750" w:rsidRDefault="00CB6750" w:rsidP="00CB6750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:rsidR="00CB6750" w:rsidRDefault="00CB6750" w:rsidP="006018C4">
      <w:pPr>
        <w:pStyle w:val="BodyText"/>
        <w:kinsoku w:val="0"/>
        <w:overflowPunct w:val="0"/>
        <w:spacing w:line="264" w:lineRule="auto"/>
        <w:ind w:left="851" w:right="688"/>
        <w:rPr>
          <w:spacing w:val="-1"/>
        </w:rPr>
      </w:pPr>
      <w:r w:rsidRPr="006018C4">
        <w:rPr>
          <w:spacing w:val="-1"/>
        </w:rPr>
        <w:t xml:space="preserve">Joint </w:t>
      </w:r>
      <w:r>
        <w:rPr>
          <w:spacing w:val="-1"/>
        </w:rPr>
        <w:t>Council</w:t>
      </w:r>
      <w:r w:rsidRPr="006018C4">
        <w:rPr>
          <w:spacing w:val="-1"/>
        </w:rPr>
        <w:t xml:space="preserve"> </w:t>
      </w:r>
      <w:r>
        <w:rPr>
          <w:spacing w:val="-1"/>
        </w:rPr>
        <w:t>agreed</w:t>
      </w:r>
      <w:r w:rsidRPr="006018C4">
        <w:rPr>
          <w:spacing w:val="-1"/>
        </w:rPr>
        <w:t xml:space="preserve"> to </w:t>
      </w:r>
      <w:r>
        <w:rPr>
          <w:spacing w:val="-1"/>
        </w:rPr>
        <w:t xml:space="preserve">recommend </w:t>
      </w:r>
      <w:r w:rsidRPr="006018C4">
        <w:rPr>
          <w:spacing w:val="-1"/>
        </w:rPr>
        <w:t xml:space="preserve">a new Inland Waters Target </w:t>
      </w:r>
      <w:r>
        <w:rPr>
          <w:spacing w:val="-1"/>
        </w:rPr>
        <w:t>to</w:t>
      </w:r>
      <w:r w:rsidRPr="006018C4">
        <w:rPr>
          <w:spacing w:val="-1"/>
        </w:rPr>
        <w:t xml:space="preserve"> </w:t>
      </w:r>
      <w:r>
        <w:rPr>
          <w:spacing w:val="-1"/>
        </w:rPr>
        <w:t>First</w:t>
      </w:r>
      <w:r w:rsidRPr="006018C4">
        <w:rPr>
          <w:spacing w:val="-1"/>
        </w:rPr>
        <w:t xml:space="preserve"> </w:t>
      </w:r>
      <w:r>
        <w:rPr>
          <w:spacing w:val="-1"/>
        </w:rPr>
        <w:t>Ministers,</w:t>
      </w:r>
      <w:r w:rsidRPr="006018C4">
        <w:rPr>
          <w:spacing w:val="-1"/>
        </w:rPr>
        <w:t xml:space="preserve"> the </w:t>
      </w:r>
      <w:r>
        <w:rPr>
          <w:spacing w:val="-1"/>
        </w:rPr>
        <w:t>President</w:t>
      </w:r>
      <w:r w:rsidRPr="006018C4">
        <w:rPr>
          <w:spacing w:val="-1"/>
        </w:rPr>
        <w:t xml:space="preserve"> of the </w:t>
      </w:r>
      <w:r>
        <w:rPr>
          <w:spacing w:val="-1"/>
        </w:rPr>
        <w:t>Australian Local</w:t>
      </w:r>
      <w:r w:rsidRPr="006018C4">
        <w:rPr>
          <w:spacing w:val="-1"/>
        </w:rPr>
        <w:t xml:space="preserve"> </w:t>
      </w:r>
      <w:r>
        <w:rPr>
          <w:spacing w:val="-1"/>
        </w:rPr>
        <w:t>Government</w:t>
      </w:r>
      <w:r w:rsidRPr="006018C4">
        <w:rPr>
          <w:spacing w:val="-1"/>
        </w:rPr>
        <w:t xml:space="preserve"> </w:t>
      </w:r>
      <w:r>
        <w:rPr>
          <w:spacing w:val="-1"/>
        </w:rPr>
        <w:t>Association</w:t>
      </w:r>
      <w:r w:rsidRPr="006018C4">
        <w:rPr>
          <w:spacing w:val="-1"/>
        </w:rPr>
        <w:t xml:space="preserve"> </w:t>
      </w:r>
      <w:r>
        <w:rPr>
          <w:spacing w:val="-1"/>
        </w:rPr>
        <w:t>and</w:t>
      </w:r>
      <w:r w:rsidRPr="006018C4">
        <w:rPr>
          <w:spacing w:val="-1"/>
        </w:rPr>
        <w:t xml:space="preserve"> the </w:t>
      </w:r>
      <w:r>
        <w:rPr>
          <w:spacing w:val="-1"/>
        </w:rPr>
        <w:t>Coalition</w:t>
      </w:r>
      <w:r w:rsidRPr="006018C4">
        <w:rPr>
          <w:spacing w:val="-1"/>
        </w:rPr>
        <w:t xml:space="preserve"> of </w:t>
      </w:r>
      <w:r>
        <w:rPr>
          <w:spacing w:val="-1"/>
        </w:rPr>
        <w:t>Peaks</w:t>
      </w:r>
      <w:r w:rsidRPr="006018C4">
        <w:rPr>
          <w:spacing w:val="-1"/>
        </w:rPr>
        <w:t xml:space="preserve"> for</w:t>
      </w:r>
      <w:r>
        <w:rPr>
          <w:spacing w:val="-1"/>
        </w:rPr>
        <w:t xml:space="preserve"> agreement.</w:t>
      </w:r>
      <w:r w:rsidRPr="006018C4">
        <w:rPr>
          <w:spacing w:val="-1"/>
        </w:rPr>
        <w:t xml:space="preserve"> This new </w:t>
      </w:r>
      <w:r>
        <w:rPr>
          <w:spacing w:val="-1"/>
        </w:rPr>
        <w:t>target will</w:t>
      </w:r>
      <w:r w:rsidRPr="006018C4">
        <w:rPr>
          <w:spacing w:val="-1"/>
        </w:rPr>
        <w:t xml:space="preserve"> measure </w:t>
      </w:r>
      <w:r>
        <w:rPr>
          <w:spacing w:val="-1"/>
        </w:rPr>
        <w:t>progress</w:t>
      </w:r>
      <w:r w:rsidRPr="006018C4">
        <w:rPr>
          <w:spacing w:val="-1"/>
        </w:rPr>
        <w:t xml:space="preserve"> </w:t>
      </w:r>
      <w:r>
        <w:rPr>
          <w:spacing w:val="-1"/>
        </w:rPr>
        <w:t>on</w:t>
      </w:r>
      <w:r w:rsidRPr="006018C4">
        <w:rPr>
          <w:spacing w:val="-1"/>
        </w:rPr>
        <w:t xml:space="preserve"> </w:t>
      </w:r>
      <w:r>
        <w:rPr>
          <w:spacing w:val="-1"/>
        </w:rPr>
        <w:t>First Nations</w:t>
      </w:r>
      <w:r w:rsidRPr="006018C4">
        <w:rPr>
          <w:spacing w:val="-1"/>
        </w:rPr>
        <w:t xml:space="preserve"> </w:t>
      </w:r>
      <w:r>
        <w:rPr>
          <w:spacing w:val="-1"/>
        </w:rPr>
        <w:t>interests</w:t>
      </w:r>
      <w:r w:rsidRPr="006018C4">
        <w:rPr>
          <w:spacing w:val="-1"/>
        </w:rPr>
        <w:t xml:space="preserve"> in</w:t>
      </w:r>
      <w:r>
        <w:rPr>
          <w:spacing w:val="-1"/>
        </w:rPr>
        <w:t xml:space="preserve"> water </w:t>
      </w:r>
      <w:r w:rsidRPr="006018C4">
        <w:rPr>
          <w:spacing w:val="-1"/>
        </w:rPr>
        <w:t xml:space="preserve">bodies </w:t>
      </w:r>
      <w:r>
        <w:rPr>
          <w:spacing w:val="-1"/>
        </w:rPr>
        <w:t>inland</w:t>
      </w:r>
      <w:r w:rsidRPr="006018C4">
        <w:rPr>
          <w:spacing w:val="-1"/>
        </w:rPr>
        <w:t xml:space="preserve"> from the </w:t>
      </w:r>
      <w:r>
        <w:rPr>
          <w:spacing w:val="-1"/>
        </w:rPr>
        <w:t>coastal</w:t>
      </w:r>
      <w:r w:rsidRPr="006018C4">
        <w:rPr>
          <w:spacing w:val="-1"/>
        </w:rPr>
        <w:t xml:space="preserve"> zone under </w:t>
      </w:r>
      <w:r>
        <w:rPr>
          <w:spacing w:val="-1"/>
        </w:rPr>
        <w:t>state</w:t>
      </w:r>
      <w:r w:rsidRPr="006018C4">
        <w:rPr>
          <w:spacing w:val="-1"/>
        </w:rPr>
        <w:t xml:space="preserve"> and </w:t>
      </w:r>
      <w:r>
        <w:rPr>
          <w:spacing w:val="-1"/>
        </w:rPr>
        <w:t>territory</w:t>
      </w:r>
      <w:r w:rsidRPr="006018C4">
        <w:rPr>
          <w:spacing w:val="-1"/>
        </w:rPr>
        <w:t xml:space="preserve"> </w:t>
      </w:r>
      <w:r>
        <w:rPr>
          <w:spacing w:val="-1"/>
        </w:rPr>
        <w:t>water</w:t>
      </w:r>
      <w:r w:rsidRPr="006018C4">
        <w:rPr>
          <w:spacing w:val="-1"/>
        </w:rPr>
        <w:t xml:space="preserve"> </w:t>
      </w:r>
      <w:r>
        <w:rPr>
          <w:spacing w:val="-1"/>
        </w:rPr>
        <w:t>rights</w:t>
      </w:r>
      <w:r w:rsidRPr="006018C4">
        <w:rPr>
          <w:spacing w:val="-1"/>
        </w:rPr>
        <w:t xml:space="preserve"> </w:t>
      </w:r>
      <w:r>
        <w:rPr>
          <w:spacing w:val="-1"/>
        </w:rPr>
        <w:t>regimes.</w:t>
      </w:r>
      <w:r w:rsidR="00282C7B">
        <w:rPr>
          <w:spacing w:val="-1"/>
        </w:rPr>
        <w:t xml:space="preserve"> The new target framework confirms that entitlements for the purposes of drinking water supplies and household power generation are excluded from the target.</w:t>
      </w:r>
    </w:p>
    <w:p w:rsidR="00CB6750" w:rsidRDefault="00CB6750" w:rsidP="00CB6750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:rsidR="00CB6750" w:rsidRPr="00E74D4E" w:rsidRDefault="00CB6750" w:rsidP="00E74D4E">
      <w:pPr>
        <w:pStyle w:val="BodyText"/>
        <w:kinsoku w:val="0"/>
        <w:overflowPunct w:val="0"/>
        <w:spacing w:line="264" w:lineRule="auto"/>
        <w:ind w:left="851" w:right="688"/>
        <w:rPr>
          <w:spacing w:val="-1"/>
        </w:rPr>
      </w:pPr>
      <w:r w:rsidRPr="00E74D4E">
        <w:rPr>
          <w:spacing w:val="-1"/>
        </w:rPr>
        <w:t xml:space="preserve">Finally, </w:t>
      </w:r>
      <w:r>
        <w:rPr>
          <w:spacing w:val="-1"/>
        </w:rPr>
        <w:t>the</w:t>
      </w:r>
      <w:r w:rsidRPr="00E74D4E">
        <w:rPr>
          <w:spacing w:val="-1"/>
        </w:rPr>
        <w:t xml:space="preserve"> </w:t>
      </w:r>
      <w:r>
        <w:rPr>
          <w:spacing w:val="-1"/>
        </w:rPr>
        <w:t>Joint Council</w:t>
      </w:r>
      <w:r w:rsidRPr="00E74D4E">
        <w:rPr>
          <w:spacing w:val="-1"/>
        </w:rPr>
        <w:t xml:space="preserve"> noted </w:t>
      </w:r>
      <w:r>
        <w:rPr>
          <w:spacing w:val="-1"/>
        </w:rPr>
        <w:t>the</w:t>
      </w:r>
      <w:r w:rsidRPr="00E74D4E">
        <w:rPr>
          <w:spacing w:val="-1"/>
        </w:rPr>
        <w:t xml:space="preserve"> </w:t>
      </w:r>
      <w:r>
        <w:rPr>
          <w:spacing w:val="-1"/>
        </w:rPr>
        <w:t>Prime</w:t>
      </w:r>
      <w:r w:rsidRPr="00E74D4E">
        <w:rPr>
          <w:spacing w:val="-1"/>
        </w:rPr>
        <w:t xml:space="preserve"> </w:t>
      </w:r>
      <w:r>
        <w:rPr>
          <w:spacing w:val="-1"/>
        </w:rPr>
        <w:t>Minister,</w:t>
      </w:r>
      <w:r w:rsidRPr="00E74D4E">
        <w:rPr>
          <w:spacing w:val="-1"/>
        </w:rPr>
        <w:t xml:space="preserve"> all </w:t>
      </w:r>
      <w:r>
        <w:rPr>
          <w:spacing w:val="-1"/>
        </w:rPr>
        <w:t>Premiers,</w:t>
      </w:r>
      <w:r w:rsidRPr="00E74D4E">
        <w:rPr>
          <w:spacing w:val="-1"/>
        </w:rPr>
        <w:t xml:space="preserve"> </w:t>
      </w:r>
      <w:r>
        <w:rPr>
          <w:spacing w:val="-1"/>
        </w:rPr>
        <w:t>Chief</w:t>
      </w:r>
      <w:r w:rsidRPr="00E74D4E">
        <w:rPr>
          <w:spacing w:val="-1"/>
        </w:rPr>
        <w:t xml:space="preserve"> </w:t>
      </w:r>
      <w:r>
        <w:rPr>
          <w:spacing w:val="-1"/>
        </w:rPr>
        <w:t>Ministers,</w:t>
      </w:r>
      <w:r w:rsidRPr="00E74D4E">
        <w:rPr>
          <w:spacing w:val="-1"/>
        </w:rPr>
        <w:t xml:space="preserve"> the </w:t>
      </w:r>
      <w:r>
        <w:rPr>
          <w:spacing w:val="-1"/>
        </w:rPr>
        <w:t>President</w:t>
      </w:r>
      <w:r w:rsidRPr="00E74D4E">
        <w:rPr>
          <w:spacing w:val="-1"/>
        </w:rPr>
        <w:t xml:space="preserve"> of </w:t>
      </w:r>
      <w:r>
        <w:rPr>
          <w:spacing w:val="-1"/>
        </w:rPr>
        <w:t>the</w:t>
      </w:r>
      <w:r w:rsidRPr="006A1A53">
        <w:rPr>
          <w:spacing w:val="-1"/>
        </w:rPr>
        <w:t xml:space="preserve"> </w:t>
      </w:r>
      <w:r>
        <w:rPr>
          <w:spacing w:val="-1"/>
        </w:rPr>
        <w:t>Australian Local</w:t>
      </w:r>
      <w:r w:rsidRPr="00E74D4E">
        <w:rPr>
          <w:spacing w:val="-1"/>
        </w:rPr>
        <w:t xml:space="preserve"> </w:t>
      </w:r>
      <w:r>
        <w:rPr>
          <w:spacing w:val="-1"/>
        </w:rPr>
        <w:t>Government</w:t>
      </w:r>
      <w:r w:rsidRPr="00E74D4E">
        <w:rPr>
          <w:spacing w:val="-1"/>
        </w:rPr>
        <w:t xml:space="preserve"> </w:t>
      </w:r>
      <w:r>
        <w:rPr>
          <w:spacing w:val="-1"/>
        </w:rPr>
        <w:t>Association,</w:t>
      </w:r>
      <w:r w:rsidRPr="00E74D4E">
        <w:rPr>
          <w:spacing w:val="-1"/>
        </w:rPr>
        <w:t xml:space="preserve"> and the</w:t>
      </w:r>
      <w:r>
        <w:rPr>
          <w:spacing w:val="-1"/>
        </w:rPr>
        <w:t xml:space="preserve"> Lead</w:t>
      </w:r>
      <w:r w:rsidRPr="00E74D4E">
        <w:rPr>
          <w:spacing w:val="-1"/>
        </w:rPr>
        <w:t xml:space="preserve"> </w:t>
      </w:r>
      <w:r>
        <w:rPr>
          <w:spacing w:val="-1"/>
        </w:rPr>
        <w:t>Convenor</w:t>
      </w:r>
      <w:r w:rsidRPr="00E74D4E">
        <w:rPr>
          <w:spacing w:val="-1"/>
        </w:rPr>
        <w:t xml:space="preserve"> of </w:t>
      </w:r>
      <w:r>
        <w:rPr>
          <w:spacing w:val="-1"/>
        </w:rPr>
        <w:t>the</w:t>
      </w:r>
      <w:r w:rsidRPr="00E74D4E">
        <w:rPr>
          <w:spacing w:val="-1"/>
        </w:rPr>
        <w:t xml:space="preserve"> </w:t>
      </w:r>
      <w:r>
        <w:rPr>
          <w:spacing w:val="-1"/>
        </w:rPr>
        <w:t>Coalition</w:t>
      </w:r>
      <w:r w:rsidRPr="00E74D4E">
        <w:rPr>
          <w:spacing w:val="-1"/>
        </w:rPr>
        <w:t xml:space="preserve"> </w:t>
      </w:r>
      <w:r>
        <w:rPr>
          <w:spacing w:val="-1"/>
        </w:rPr>
        <w:t>of</w:t>
      </w:r>
      <w:r w:rsidRPr="00E74D4E">
        <w:rPr>
          <w:spacing w:val="-1"/>
        </w:rPr>
        <w:t xml:space="preserve"> </w:t>
      </w:r>
      <w:r>
        <w:rPr>
          <w:spacing w:val="-1"/>
        </w:rPr>
        <w:t>Peaks</w:t>
      </w:r>
      <w:r w:rsidRPr="00E74D4E">
        <w:rPr>
          <w:spacing w:val="-1"/>
        </w:rPr>
        <w:t xml:space="preserve"> have </w:t>
      </w:r>
      <w:r>
        <w:rPr>
          <w:spacing w:val="-1"/>
        </w:rPr>
        <w:t>now</w:t>
      </w:r>
      <w:r w:rsidRPr="006A1A53">
        <w:rPr>
          <w:spacing w:val="-1"/>
        </w:rPr>
        <w:t xml:space="preserve"> </w:t>
      </w:r>
      <w:r>
        <w:rPr>
          <w:spacing w:val="-1"/>
        </w:rPr>
        <w:t>confirmed</w:t>
      </w:r>
      <w:r w:rsidRPr="00E74D4E">
        <w:rPr>
          <w:spacing w:val="-1"/>
        </w:rPr>
        <w:t xml:space="preserve"> an </w:t>
      </w:r>
      <w:r>
        <w:rPr>
          <w:spacing w:val="-1"/>
        </w:rPr>
        <w:t>amendment</w:t>
      </w:r>
      <w:r w:rsidRPr="00E74D4E">
        <w:rPr>
          <w:spacing w:val="-1"/>
        </w:rPr>
        <w:t xml:space="preserve"> to </w:t>
      </w:r>
      <w:r>
        <w:rPr>
          <w:spacing w:val="-1"/>
        </w:rPr>
        <w:t>the</w:t>
      </w:r>
      <w:r w:rsidRPr="00E74D4E">
        <w:rPr>
          <w:spacing w:val="-1"/>
        </w:rPr>
        <w:t xml:space="preserve"> National </w:t>
      </w:r>
      <w:r>
        <w:rPr>
          <w:spacing w:val="-1"/>
        </w:rPr>
        <w:t>Agreement</w:t>
      </w:r>
      <w:r w:rsidRPr="00E74D4E">
        <w:rPr>
          <w:spacing w:val="-1"/>
        </w:rPr>
        <w:t xml:space="preserve"> to </w:t>
      </w:r>
      <w:r>
        <w:rPr>
          <w:spacing w:val="-1"/>
        </w:rPr>
        <w:t>reflect</w:t>
      </w:r>
      <w:r w:rsidRPr="00E74D4E">
        <w:rPr>
          <w:spacing w:val="-1"/>
        </w:rPr>
        <w:t xml:space="preserve"> </w:t>
      </w:r>
      <w:r>
        <w:rPr>
          <w:spacing w:val="-1"/>
        </w:rPr>
        <w:t>the</w:t>
      </w:r>
      <w:r w:rsidRPr="00E74D4E">
        <w:rPr>
          <w:spacing w:val="-1"/>
        </w:rPr>
        <w:t xml:space="preserve"> new </w:t>
      </w:r>
      <w:r w:rsidRPr="006A1A53">
        <w:rPr>
          <w:spacing w:val="-1"/>
        </w:rPr>
        <w:t>Community Infrastructure Target</w:t>
      </w:r>
      <w:r>
        <w:rPr>
          <w:spacing w:val="-1"/>
        </w:rPr>
        <w:t>.</w:t>
      </w:r>
      <w:r w:rsidRPr="00E74D4E">
        <w:rPr>
          <w:spacing w:val="-1"/>
        </w:rPr>
        <w:t xml:space="preserve"> The </w:t>
      </w:r>
      <w:r>
        <w:rPr>
          <w:spacing w:val="-1"/>
        </w:rPr>
        <w:t>target</w:t>
      </w:r>
      <w:r w:rsidRPr="00E74D4E">
        <w:rPr>
          <w:spacing w:val="-1"/>
        </w:rPr>
        <w:t xml:space="preserve"> is as </w:t>
      </w:r>
      <w:r>
        <w:rPr>
          <w:spacing w:val="-1"/>
        </w:rPr>
        <w:t xml:space="preserve">follows, </w:t>
      </w:r>
      <w:r w:rsidRPr="00E74D4E">
        <w:rPr>
          <w:spacing w:val="-1"/>
        </w:rPr>
        <w:t xml:space="preserve">and </w:t>
      </w:r>
      <w:r>
        <w:rPr>
          <w:spacing w:val="-1"/>
        </w:rPr>
        <w:t>will be incorporated</w:t>
      </w:r>
      <w:r w:rsidRPr="00E74D4E">
        <w:rPr>
          <w:spacing w:val="-1"/>
        </w:rPr>
        <w:t xml:space="preserve"> </w:t>
      </w:r>
      <w:r>
        <w:rPr>
          <w:spacing w:val="-1"/>
        </w:rPr>
        <w:t>into</w:t>
      </w:r>
      <w:r w:rsidRPr="00E74D4E">
        <w:rPr>
          <w:spacing w:val="-1"/>
        </w:rPr>
        <w:t xml:space="preserve"> the </w:t>
      </w:r>
      <w:r>
        <w:rPr>
          <w:spacing w:val="-1"/>
        </w:rPr>
        <w:t>National Agreement</w:t>
      </w:r>
      <w:r w:rsidRPr="00E74D4E">
        <w:rPr>
          <w:spacing w:val="-1"/>
        </w:rPr>
        <w:t xml:space="preserve"> </w:t>
      </w:r>
      <w:r>
        <w:rPr>
          <w:spacing w:val="-1"/>
        </w:rPr>
        <w:t>on</w:t>
      </w:r>
      <w:r w:rsidRPr="00E74D4E">
        <w:rPr>
          <w:spacing w:val="-1"/>
        </w:rPr>
        <w:t xml:space="preserve"> </w:t>
      </w:r>
      <w:r>
        <w:rPr>
          <w:spacing w:val="-1"/>
        </w:rPr>
        <w:t>the</w:t>
      </w:r>
      <w:r w:rsidRPr="00E74D4E">
        <w:rPr>
          <w:spacing w:val="-1"/>
        </w:rPr>
        <w:t xml:space="preserve"> </w:t>
      </w:r>
      <w:r>
        <w:rPr>
          <w:spacing w:val="-1"/>
        </w:rPr>
        <w:t>Closing</w:t>
      </w:r>
      <w:r w:rsidRPr="00E74D4E">
        <w:rPr>
          <w:spacing w:val="-1"/>
        </w:rPr>
        <w:t xml:space="preserve"> the</w:t>
      </w:r>
      <w:r w:rsidRPr="006A1A53">
        <w:rPr>
          <w:spacing w:val="-1"/>
        </w:rPr>
        <w:t xml:space="preserve"> </w:t>
      </w:r>
      <w:r>
        <w:rPr>
          <w:spacing w:val="-1"/>
        </w:rPr>
        <w:t>Gap</w:t>
      </w:r>
      <w:r w:rsidRPr="00E74D4E">
        <w:rPr>
          <w:spacing w:val="-1"/>
        </w:rPr>
        <w:t xml:space="preserve"> </w:t>
      </w:r>
      <w:r>
        <w:rPr>
          <w:spacing w:val="-1"/>
        </w:rPr>
        <w:t>website:</w:t>
      </w:r>
    </w:p>
    <w:p w:rsidR="00CB6750" w:rsidRDefault="00CB6750" w:rsidP="00CB6750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CB6750" w:rsidRDefault="00CB6750" w:rsidP="00CB6750">
      <w:pPr>
        <w:pStyle w:val="BodyText"/>
        <w:numPr>
          <w:ilvl w:val="0"/>
          <w:numId w:val="1"/>
        </w:numPr>
        <w:tabs>
          <w:tab w:val="left" w:pos="852"/>
        </w:tabs>
        <w:kinsoku w:val="0"/>
        <w:overflowPunct w:val="0"/>
      </w:pPr>
      <w:r>
        <w:rPr>
          <w:spacing w:val="-1"/>
          <w:position w:val="1"/>
        </w:rPr>
        <w:t>Target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9b: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By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2031, all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Aboriginal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Torres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Strait Islander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households:</w:t>
      </w:r>
    </w:p>
    <w:p w:rsidR="00CB6750" w:rsidRDefault="00CB6750" w:rsidP="00CB6750">
      <w:pPr>
        <w:pStyle w:val="BodyText"/>
        <w:numPr>
          <w:ilvl w:val="1"/>
          <w:numId w:val="1"/>
        </w:numPr>
        <w:tabs>
          <w:tab w:val="left" w:pos="1572"/>
        </w:tabs>
        <w:kinsoku w:val="0"/>
        <w:overflowPunct w:val="0"/>
        <w:spacing w:before="29" w:line="263" w:lineRule="auto"/>
        <w:ind w:right="843"/>
        <w:rPr>
          <w:spacing w:val="-1"/>
        </w:rPr>
      </w:pPr>
      <w:r>
        <w:rPr>
          <w:spacing w:val="-1"/>
        </w:rPr>
        <w:t>Within</w:t>
      </w:r>
      <w:r>
        <w:rPr>
          <w:spacing w:val="-2"/>
        </w:rPr>
        <w:t xml:space="preserve"> </w:t>
      </w:r>
      <w:r>
        <w:rPr>
          <w:spacing w:val="-1"/>
        </w:rPr>
        <w:t>discrete</w:t>
      </w:r>
      <w:r>
        <w:rPr>
          <w:spacing w:val="-4"/>
        </w:rPr>
        <w:t xml:space="preserve"> </w:t>
      </w:r>
      <w:r>
        <w:rPr>
          <w:spacing w:val="-1"/>
        </w:rPr>
        <w:t>Aboriginal</w:t>
      </w:r>
      <w:r>
        <w:rPr>
          <w:spacing w:val="-3"/>
        </w:rPr>
        <w:t xml:space="preserve"> </w:t>
      </w:r>
      <w:r>
        <w:rPr>
          <w:spacing w:val="-1"/>
        </w:rPr>
        <w:t>and Torres</w:t>
      </w:r>
      <w:r>
        <w:rPr>
          <w:spacing w:val="-4"/>
        </w:rPr>
        <w:t xml:space="preserve"> </w:t>
      </w:r>
      <w:r>
        <w:rPr>
          <w:spacing w:val="-1"/>
        </w:rPr>
        <w:t>Strait Islander</w:t>
      </w:r>
      <w:r>
        <w:rPr>
          <w:spacing w:val="-3"/>
        </w:rPr>
        <w:t xml:space="preserve"> </w:t>
      </w:r>
      <w:r>
        <w:rPr>
          <w:spacing w:val="-1"/>
        </w:rPr>
        <w:t>communities</w:t>
      </w:r>
      <w:r>
        <w:rPr>
          <w:spacing w:val="-5"/>
        </w:rPr>
        <w:t xml:space="preserve"> </w:t>
      </w:r>
      <w:r>
        <w:rPr>
          <w:spacing w:val="-1"/>
        </w:rPr>
        <w:t>receive</w:t>
      </w:r>
      <w:r>
        <w:rPr>
          <w:spacing w:val="-5"/>
        </w:rPr>
        <w:t xml:space="preserve"> </w:t>
      </w:r>
      <w:r>
        <w:rPr>
          <w:spacing w:val="-1"/>
        </w:rPr>
        <w:t>essential</w:t>
      </w:r>
      <w:r>
        <w:rPr>
          <w:spacing w:val="9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-1"/>
        </w:rPr>
        <w:t>jurisdictional</w:t>
      </w:r>
      <w:r>
        <w:rPr>
          <w:spacing w:val="-3"/>
        </w:rPr>
        <w:t xml:space="preserve"> </w:t>
      </w:r>
      <w:r>
        <w:rPr>
          <w:spacing w:val="-1"/>
        </w:rPr>
        <w:t>standard</w:t>
      </w:r>
    </w:p>
    <w:p w:rsidR="00CB6750" w:rsidRDefault="00CB6750" w:rsidP="00CB6750">
      <w:pPr>
        <w:pStyle w:val="BodyText"/>
        <w:numPr>
          <w:ilvl w:val="1"/>
          <w:numId w:val="1"/>
        </w:numPr>
        <w:tabs>
          <w:tab w:val="left" w:pos="1572"/>
        </w:tabs>
        <w:kinsoku w:val="0"/>
        <w:overflowPunct w:val="0"/>
        <w:spacing w:line="264" w:lineRule="auto"/>
        <w:ind w:right="195"/>
        <w:rPr>
          <w:spacing w:val="-1"/>
        </w:rPr>
      </w:pPr>
      <w:r>
        <w:rPr>
          <w:spacing w:val="-1"/>
        </w:rPr>
        <w:t xml:space="preserve">In </w:t>
      </w:r>
      <w:r>
        <w:t>or</w:t>
      </w:r>
      <w:r>
        <w:rPr>
          <w:spacing w:val="-5"/>
        </w:rPr>
        <w:t xml:space="preserve"> </w:t>
      </w:r>
      <w:r>
        <w:t>near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town</w:t>
      </w:r>
      <w:r>
        <w:rPr>
          <w:spacing w:val="-4"/>
        </w:rPr>
        <w:t xml:space="preserve"> </w:t>
      </w:r>
      <w:r>
        <w:rPr>
          <w:spacing w:val="-1"/>
        </w:rPr>
        <w:t>receive essential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that meet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exceed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standard</w:t>
      </w:r>
      <w:r>
        <w:t xml:space="preserve"> as</w:t>
      </w:r>
      <w:r>
        <w:rPr>
          <w:spacing w:val="55"/>
        </w:rPr>
        <w:t xml:space="preserve"> </w:t>
      </w:r>
      <w:r>
        <w:t>applies</w:t>
      </w:r>
      <w:r>
        <w:rPr>
          <w:spacing w:val="-5"/>
        </w:rPr>
        <w:t xml:space="preserve"> </w:t>
      </w:r>
      <w:r>
        <w:rPr>
          <w:spacing w:val="-1"/>
        </w:rPr>
        <w:t>generally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town (including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household might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classified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other</w:t>
      </w:r>
      <w:r>
        <w:rPr>
          <w:spacing w:val="83"/>
          <w:w w:val="99"/>
        </w:rP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discrete settlement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2"/>
        </w:rPr>
        <w:t xml:space="preserve">as </w:t>
      </w:r>
      <w:r>
        <w:t xml:space="preserve">a </w:t>
      </w:r>
      <w:r>
        <w:rPr>
          <w:spacing w:val="-1"/>
        </w:rPr>
        <w:t>“town</w:t>
      </w:r>
      <w:r>
        <w:t xml:space="preserve"> </w:t>
      </w:r>
      <w:r>
        <w:rPr>
          <w:spacing w:val="-1"/>
        </w:rPr>
        <w:t>camp”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>“town</w:t>
      </w:r>
      <w:r>
        <w:t xml:space="preserve"> </w:t>
      </w:r>
      <w:r>
        <w:rPr>
          <w:spacing w:val="-1"/>
        </w:rPr>
        <w:t>based</w:t>
      </w:r>
      <w:r>
        <w:rPr>
          <w:spacing w:val="55"/>
        </w:rPr>
        <w:t xml:space="preserve"> </w:t>
      </w:r>
      <w:r>
        <w:rPr>
          <w:spacing w:val="-1"/>
        </w:rPr>
        <w:t>reserve”.</w:t>
      </w:r>
    </w:p>
    <w:p w:rsidR="00CB6750" w:rsidRDefault="00CB6750" w:rsidP="00CB6750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3B3482" w:rsidRPr="00B360E1" w:rsidRDefault="00CB6750" w:rsidP="00CB6750">
      <w:pPr>
        <w:pStyle w:val="BodyText"/>
        <w:kinsoku w:val="0"/>
        <w:overflowPunct w:val="0"/>
        <w:spacing w:line="264" w:lineRule="auto"/>
        <w:ind w:left="851" w:right="688"/>
        <w:rPr>
          <w:spacing w:val="-1"/>
        </w:rPr>
        <w:sectPr w:rsidR="003B3482" w:rsidRPr="00B360E1">
          <w:type w:val="continuous"/>
          <w:pgSz w:w="11910" w:h="16840"/>
          <w:pgMar w:top="0" w:right="0" w:bottom="900" w:left="0" w:header="720" w:footer="720" w:gutter="0"/>
          <w:cols w:space="720" w:equalWidth="0">
            <w:col w:w="11910"/>
          </w:cols>
          <w:noEndnote/>
        </w:sectPr>
      </w:pPr>
      <w:r w:rsidRPr="006A1A53">
        <w:rPr>
          <w:spacing w:val="-1"/>
        </w:rPr>
        <w:t xml:space="preserve">Joint </w:t>
      </w:r>
      <w:r>
        <w:rPr>
          <w:spacing w:val="-1"/>
        </w:rPr>
        <w:t>Council</w:t>
      </w:r>
      <w:r w:rsidRPr="006A1A53">
        <w:rPr>
          <w:spacing w:val="-1"/>
        </w:rPr>
        <w:t xml:space="preserve"> </w:t>
      </w:r>
      <w:r>
        <w:rPr>
          <w:spacing w:val="-1"/>
        </w:rPr>
        <w:t>will</w:t>
      </w:r>
      <w:r w:rsidRPr="006A1A53">
        <w:rPr>
          <w:spacing w:val="-1"/>
        </w:rPr>
        <w:t xml:space="preserve"> </w:t>
      </w:r>
      <w:r>
        <w:rPr>
          <w:spacing w:val="-1"/>
        </w:rPr>
        <w:t xml:space="preserve">meet again </w:t>
      </w:r>
      <w:r w:rsidRPr="006A1A53">
        <w:rPr>
          <w:spacing w:val="-1"/>
        </w:rPr>
        <w:t xml:space="preserve">in </w:t>
      </w:r>
      <w:r>
        <w:rPr>
          <w:spacing w:val="-1"/>
        </w:rPr>
        <w:t>December</w:t>
      </w:r>
      <w:r w:rsidRPr="006A1A53">
        <w:rPr>
          <w:spacing w:val="-1"/>
        </w:rPr>
        <w:t xml:space="preserve"> </w:t>
      </w:r>
      <w:r>
        <w:rPr>
          <w:spacing w:val="-1"/>
        </w:rPr>
        <w:t>2022</w:t>
      </w:r>
      <w:r w:rsidRPr="006A1A53">
        <w:rPr>
          <w:spacing w:val="-1"/>
        </w:rPr>
        <w:t xml:space="preserve"> </w:t>
      </w:r>
      <w:r>
        <w:rPr>
          <w:spacing w:val="-1"/>
        </w:rPr>
        <w:t>to</w:t>
      </w:r>
      <w:r w:rsidRPr="006A1A53">
        <w:rPr>
          <w:spacing w:val="-1"/>
        </w:rPr>
        <w:t xml:space="preserve"> </w:t>
      </w:r>
      <w:r>
        <w:rPr>
          <w:spacing w:val="-1"/>
        </w:rPr>
        <w:t>continue</w:t>
      </w:r>
      <w:r w:rsidRPr="006A1A53">
        <w:rPr>
          <w:spacing w:val="-1"/>
        </w:rPr>
        <w:t xml:space="preserve"> to </w:t>
      </w:r>
      <w:r>
        <w:rPr>
          <w:spacing w:val="-1"/>
        </w:rPr>
        <w:t>progress</w:t>
      </w:r>
      <w:r w:rsidRPr="006A1A53">
        <w:rPr>
          <w:spacing w:val="-1"/>
        </w:rPr>
        <w:t xml:space="preserve"> </w:t>
      </w:r>
      <w:r>
        <w:rPr>
          <w:spacing w:val="-1"/>
        </w:rPr>
        <w:t>further</w:t>
      </w:r>
      <w:r w:rsidRPr="006A1A53">
        <w:rPr>
          <w:spacing w:val="-1"/>
        </w:rPr>
        <w:t xml:space="preserve"> </w:t>
      </w:r>
      <w:r>
        <w:rPr>
          <w:spacing w:val="-1"/>
        </w:rPr>
        <w:t>actions</w:t>
      </w:r>
      <w:r w:rsidRPr="006A1A53">
        <w:rPr>
          <w:spacing w:val="-1"/>
        </w:rPr>
        <w:t xml:space="preserve"> under </w:t>
      </w:r>
      <w:r>
        <w:rPr>
          <w:spacing w:val="-1"/>
        </w:rPr>
        <w:t>the</w:t>
      </w:r>
      <w:r w:rsidRPr="006A1A53">
        <w:rPr>
          <w:spacing w:val="-1"/>
        </w:rPr>
        <w:t xml:space="preserve"> National</w:t>
      </w:r>
      <w:r w:rsidR="006A1A53">
        <w:rPr>
          <w:spacing w:val="-1"/>
        </w:rPr>
        <w:t> </w:t>
      </w:r>
      <w:r>
        <w:rPr>
          <w:spacing w:val="-1"/>
        </w:rPr>
        <w:t>Agreement.</w:t>
      </w:r>
    </w:p>
    <w:p w:rsidR="003B3482" w:rsidRDefault="003B3482">
      <w:pPr>
        <w:pStyle w:val="BodyText"/>
        <w:kinsoku w:val="0"/>
        <w:overflowPunct w:val="0"/>
        <w:spacing w:before="7"/>
        <w:ind w:left="0"/>
        <w:rPr>
          <w:sz w:val="18"/>
          <w:szCs w:val="18"/>
        </w:rPr>
      </w:pPr>
    </w:p>
    <w:p w:rsidR="003B3482" w:rsidRDefault="003B3482">
      <w:pPr>
        <w:pStyle w:val="Heading2"/>
        <w:kinsoku w:val="0"/>
        <w:overflowPunct w:val="0"/>
        <w:ind w:left="132"/>
        <w:rPr>
          <w:b w:val="0"/>
          <w:bCs w:val="0"/>
        </w:rPr>
      </w:pPr>
      <w:bookmarkStart w:id="3" w:name="Members attending"/>
      <w:bookmarkEnd w:id="3"/>
      <w:r>
        <w:rPr>
          <w:spacing w:val="-1"/>
        </w:rPr>
        <w:t>MEMBERS</w:t>
      </w:r>
      <w:r>
        <w:rPr>
          <w:spacing w:val="-15"/>
        </w:rPr>
        <w:t xml:space="preserve"> </w:t>
      </w:r>
      <w:r>
        <w:rPr>
          <w:spacing w:val="-1"/>
        </w:rPr>
        <w:t>ATTENDING</w:t>
      </w:r>
    </w:p>
    <w:p w:rsidR="003B3482" w:rsidRDefault="003B3482">
      <w:pPr>
        <w:pStyle w:val="BodyText"/>
        <w:kinsoku w:val="0"/>
        <w:overflowPunct w:val="0"/>
        <w:spacing w:before="2"/>
        <w:ind w:left="0"/>
        <w:rPr>
          <w:b/>
          <w:bCs/>
          <w:sz w:val="5"/>
          <w:szCs w:val="5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5"/>
      </w:tblGrid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5103" w:type="dxa"/>
            <w:tcBorders>
              <w:top w:val="single" w:sz="12" w:space="0" w:color="8E744B"/>
              <w:left w:val="nil"/>
              <w:bottom w:val="single" w:sz="8" w:space="0" w:color="8E744B"/>
              <w:right w:val="nil"/>
            </w:tcBorders>
          </w:tcPr>
          <w:p w:rsidR="003B3482" w:rsidRDefault="003B3482"/>
        </w:tc>
        <w:tc>
          <w:tcPr>
            <w:tcW w:w="5105" w:type="dxa"/>
            <w:tcBorders>
              <w:top w:val="single" w:sz="12" w:space="0" w:color="8E744B"/>
              <w:left w:val="nil"/>
              <w:bottom w:val="single" w:sz="8" w:space="0" w:color="8E744B"/>
              <w:right w:val="nil"/>
            </w:tcBorders>
          </w:tcPr>
          <w:p w:rsidR="003B3482" w:rsidRDefault="003B3482"/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  <w:shd w:val="clear" w:color="auto" w:fill="034C75"/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right="1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pacing w:val="-1"/>
              </w:rPr>
              <w:t>Name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  <w:shd w:val="clear" w:color="auto" w:fill="034C75"/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pacing w:val="-1"/>
              </w:rPr>
              <w:t>Representing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9"/>
              <w:ind w:left="97"/>
            </w:pPr>
            <w:r>
              <w:rPr>
                <w:rFonts w:ascii="Calibri" w:hAnsi="Calibri" w:cs="Calibri"/>
              </w:rPr>
              <w:t>Hon.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Linda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Burney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MP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9"/>
              <w:ind w:left="97"/>
            </w:pPr>
            <w:r>
              <w:rPr>
                <w:rFonts w:ascii="Calibri" w:hAnsi="Calibri" w:cs="Calibri"/>
                <w:spacing w:val="-1"/>
              </w:rPr>
              <w:t>Commonwealth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9"/>
              <w:ind w:left="97"/>
            </w:pPr>
            <w:r>
              <w:rPr>
                <w:rFonts w:ascii="Calibri" w:hAnsi="Calibri" w:cs="Calibri"/>
              </w:rPr>
              <w:t>Pat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Turner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AM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9"/>
              <w:ind w:left="97"/>
            </w:pPr>
            <w:r>
              <w:rPr>
                <w:rFonts w:ascii="Calibri" w:hAnsi="Calibri" w:cs="Calibri"/>
                <w:spacing w:val="-1"/>
              </w:rPr>
              <w:t>Coalition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of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Peaks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</w:rPr>
              <w:t>Robert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Skeen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  <w:spacing w:val="-1"/>
              </w:rPr>
              <w:t>Coalition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of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Peaks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</w:rPr>
              <w:t>Nerita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Waight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  <w:spacing w:val="-1"/>
              </w:rPr>
              <w:t>Coalition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of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Peaks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9"/>
              <w:ind w:left="97"/>
            </w:pPr>
            <w:r>
              <w:rPr>
                <w:rFonts w:ascii="Calibri" w:hAnsi="Calibri" w:cs="Calibri"/>
                <w:spacing w:val="-1"/>
              </w:rPr>
              <w:t>Wynetta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Dewis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9"/>
              <w:ind w:left="97"/>
            </w:pPr>
            <w:r>
              <w:rPr>
                <w:rFonts w:ascii="Calibri" w:hAnsi="Calibri" w:cs="Calibri"/>
                <w:spacing w:val="-1"/>
              </w:rPr>
              <w:t>Coalition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of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Peaks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  <w:spacing w:val="-1"/>
              </w:rPr>
              <w:t>Vicki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O’Donnell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  <w:spacing w:val="-1"/>
              </w:rPr>
              <w:t>Coalition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of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Peaks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</w:rPr>
              <w:t>Scott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Wilson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  <w:spacing w:val="-1"/>
              </w:rPr>
              <w:t>Coalition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of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Peaks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  <w:spacing w:val="-1"/>
              </w:rPr>
              <w:t>Graeme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Gardner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  <w:spacing w:val="-1"/>
              </w:rPr>
              <w:t>Coalition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of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Peaks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9"/>
              <w:ind w:left="97"/>
            </w:pPr>
            <w:r>
              <w:rPr>
                <w:rFonts w:ascii="Calibri" w:hAnsi="Calibri" w:cs="Calibri"/>
              </w:rPr>
              <w:t>Paula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McGrady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9"/>
              <w:ind w:left="97"/>
            </w:pPr>
            <w:r>
              <w:rPr>
                <w:rFonts w:ascii="Calibri" w:hAnsi="Calibri" w:cs="Calibri"/>
                <w:spacing w:val="-1"/>
              </w:rPr>
              <w:t>Coalition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of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Peaks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</w:rPr>
              <w:t>John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Paterson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  <w:spacing w:val="-1"/>
              </w:rPr>
              <w:t>Coalition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of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Peaks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</w:rPr>
              <w:t>Muriel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Bamblett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  <w:spacing w:val="-1"/>
              </w:rPr>
              <w:t>Coalition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of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Peaks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</w:rPr>
              <w:t>Donnella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Mills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  <w:spacing w:val="-1"/>
              </w:rPr>
              <w:t>Coalition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of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Peaks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9"/>
              <w:ind w:left="97"/>
            </w:pPr>
            <w:r>
              <w:rPr>
                <w:rFonts w:ascii="Calibri" w:hAnsi="Calibri" w:cs="Calibri"/>
              </w:rPr>
              <w:t>Jamie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Lowe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9"/>
              <w:ind w:left="97"/>
            </w:pPr>
            <w:r>
              <w:rPr>
                <w:rFonts w:ascii="Calibri" w:hAnsi="Calibri" w:cs="Calibri"/>
                <w:spacing w:val="-1"/>
              </w:rPr>
              <w:t>Coalition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of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Peaks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9"/>
              <w:ind w:left="97"/>
            </w:pPr>
            <w:r>
              <w:rPr>
                <w:rFonts w:ascii="Calibri" w:hAnsi="Calibri" w:cs="Calibri"/>
              </w:rPr>
              <w:t>Paul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Paton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for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Priscilla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Atkins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111"/>
              <w:ind w:left="97"/>
            </w:pPr>
            <w:r>
              <w:rPr>
                <w:rFonts w:ascii="Calibri" w:hAnsi="Calibri" w:cs="Calibri"/>
                <w:spacing w:val="-1"/>
              </w:rPr>
              <w:t>Coalition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of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Peaks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</w:rPr>
              <w:t>Hon.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Ben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Franklin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MLC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</w:rPr>
              <w:t>NSW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</w:rPr>
              <w:t>Hon.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Gabrielle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Williams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  <w:spacing w:val="-1"/>
              </w:rPr>
              <w:t>VIC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9"/>
              <w:ind w:left="97"/>
            </w:pPr>
            <w:r>
              <w:rPr>
                <w:rFonts w:ascii="Calibri" w:hAnsi="Calibri" w:cs="Calibri"/>
              </w:rPr>
              <w:t>Hon.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Craig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Crawford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MP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9"/>
              <w:ind w:left="97"/>
            </w:pPr>
            <w:r>
              <w:rPr>
                <w:rFonts w:ascii="Calibri" w:hAnsi="Calibri" w:cs="Calibri"/>
                <w:spacing w:val="-1"/>
              </w:rPr>
              <w:t>QLD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</w:rPr>
              <w:t>Hon.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Dr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 xml:space="preserve">Tony </w:t>
            </w:r>
            <w:r>
              <w:rPr>
                <w:rFonts w:ascii="Calibri" w:hAnsi="Calibri" w:cs="Calibri"/>
              </w:rPr>
              <w:t>Buti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MLA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</w:rPr>
              <w:t>WA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</w:rPr>
              <w:t>Hon.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Kyam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Maher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MLC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</w:rPr>
              <w:t>SA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</w:rPr>
              <w:t>Hon.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Roger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Jaensch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</w:rPr>
              <w:t>TAS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9"/>
              <w:ind w:left="97"/>
            </w:pPr>
            <w:r>
              <w:rPr>
                <w:rFonts w:ascii="Calibri" w:hAnsi="Calibri" w:cs="Calibri"/>
                <w:spacing w:val="-1"/>
              </w:rPr>
              <w:t>Rachel-Stephen-Smith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9"/>
              <w:ind w:left="97"/>
            </w:pPr>
            <w:r>
              <w:rPr>
                <w:rFonts w:ascii="Calibri" w:hAnsi="Calibri" w:cs="Calibri"/>
                <w:spacing w:val="-1"/>
              </w:rPr>
              <w:t>ACT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</w:rPr>
              <w:t>Hon.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Selena Uibo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MLA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</w:rPr>
              <w:t>NT</w:t>
            </w:r>
          </w:p>
        </w:tc>
      </w:tr>
      <w:tr w:rsidR="003B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103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  <w:spacing w:val="-1"/>
              </w:rPr>
              <w:t xml:space="preserve">Cr </w:t>
            </w:r>
            <w:r>
              <w:rPr>
                <w:rFonts w:ascii="Calibri" w:hAnsi="Calibri" w:cs="Calibri"/>
              </w:rPr>
              <w:t>Linda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Scott</w:t>
            </w:r>
          </w:p>
        </w:tc>
        <w:tc>
          <w:tcPr>
            <w:tcW w:w="5105" w:type="dxa"/>
            <w:tcBorders>
              <w:top w:val="single" w:sz="8" w:space="0" w:color="8E744B"/>
              <w:left w:val="single" w:sz="8" w:space="0" w:color="8E744B"/>
              <w:bottom w:val="single" w:sz="8" w:space="0" w:color="8E744B"/>
              <w:right w:val="single" w:sz="8" w:space="0" w:color="8E744B"/>
            </w:tcBorders>
          </w:tcPr>
          <w:p w:rsidR="003B3482" w:rsidRDefault="003B3482">
            <w:pPr>
              <w:pStyle w:val="TableParagraph"/>
              <w:kinsoku w:val="0"/>
              <w:overflowPunct w:val="0"/>
              <w:spacing w:before="97"/>
              <w:ind w:left="97"/>
            </w:pPr>
            <w:r>
              <w:rPr>
                <w:rFonts w:ascii="Calibri" w:hAnsi="Calibri" w:cs="Calibri"/>
                <w:spacing w:val="-1"/>
              </w:rPr>
              <w:t>Australian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Local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Government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Association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(ALGA)</w:t>
            </w:r>
          </w:p>
        </w:tc>
      </w:tr>
    </w:tbl>
    <w:p w:rsidR="003B3482" w:rsidRDefault="003B3482"/>
    <w:sectPr w:rsidR="003B3482">
      <w:headerReference w:type="default" r:id="rId17"/>
      <w:pgSz w:w="11910" w:h="16840"/>
      <w:pgMar w:top="1280" w:right="720" w:bottom="900" w:left="720" w:header="990" w:footer="7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C9" w:rsidRDefault="007F1AC9">
      <w:r>
        <w:separator/>
      </w:r>
    </w:p>
  </w:endnote>
  <w:endnote w:type="continuationSeparator" w:id="0">
    <w:p w:rsidR="007F1AC9" w:rsidRDefault="007F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BB" w:rsidRDefault="00A42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482" w:rsidRDefault="00EF5A29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10119360</wp:posOffset>
              </wp:positionV>
              <wp:extent cx="6479540" cy="12700"/>
              <wp:effectExtent l="0" t="0" r="0" b="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9540" cy="12700"/>
                      </a:xfrm>
                      <a:custGeom>
                        <a:avLst/>
                        <a:gdLst>
                          <a:gd name="T0" fmla="*/ 0 w 10204"/>
                          <a:gd name="T1" fmla="*/ 0 h 20"/>
                          <a:gd name="T2" fmla="*/ 10204 w 1020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04" h="20">
                            <a:moveTo>
                              <a:pt x="0" y="0"/>
                            </a:moveTo>
                            <a:lnTo>
                              <a:pt x="10204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BDBD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B371896" id="Freeform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5pt,796.8pt,552.7pt,796.8pt" coordsize="10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OV/AIAAJIGAAAOAAAAZHJzL2Uyb0RvYy54bWysVW1r2zAQ/j7YfxD6OEj9UueVOmWLkzHo&#10;tkKzH6DIcmxmS56kxOnG/vvuZDt1WgpjLAH3lDs/eu65l97cnqqSHIU2hZIxDa58SoTkKi3kPqbf&#10;tpvRjBJjmUxZqaSI6aMw9Hb59s1NUy9EqHJVpkITAJFm0dQxza2tF55neC4qZq5ULSQ4M6UrZuGo&#10;916qWQPoVemFvj/xGqXTWisujIFfk9ZJlw4/ywS3X7PMCEvKmAI3657aPXf49JY3bLHXrM4L3tFg&#10;/8CiYoWES89QCbOMHHTxAqoquFZGZfaKq8pTWVZw4XKAbAL/WTYPOauFywXEMfVZJvP/YPmX470m&#10;RRrTiBLJKijRRguBgpMI1Wlqs4Cgh/peY36mvlP8uwGHd+HBg4EYsms+qxRQ2MEqp8gp0xW+CbmS&#10;kxP+8Sy8OFnC4cdJNJ2PI6gPB18QTn1XGI8t+pf5wdiPQjkgdrwztq1bCpZTPe24bwEjq0oo4TuP&#10;+KQhgR/6Lg8ozTkouAjKSdj3wTkiHEQ4iNegrgeBPumhgPm+58byni4/yY4vWIThhPhOoloZlAbJ&#10;Q/7bAHUHCIjC5F4JBooYfD0Mbl/qLtHQ/M/bXlMCbb9r275mFrnhHWiSBrR3cpE8pqAJOip1FFvl&#10;Quyz8sFlT95SDqM6mL7QENn6wcCbXHbn25H0oLxSbYqydPUtJXIKZ+Pp2JExqixS9CIfo/e7VanJ&#10;kcFof0jw20lxEabVQaYOLRcsXXe2ZUXZ2o4b4kEvdmJgV7rZ/TX35+vZehaNonCyHkV+kozeb1bR&#10;aLIJpuPkOlmtkuA3UguiRV6kqZDIrt8jQfR3c9pttHYDnDfJRRYXyW7c52Wy3iUNpzLk0v912bmp&#10;xUFtJ3un0kcYWq3axQiLHIxc6Z+UNLAUY2p+HJgWlJSfJGydeRDhlFp3iMZTaBKih57d0MMkB6iY&#10;WgrNjubKtpv3UOtin8NNgSurVO9hWWQFDrXj17LqDrD4XAbdksbNOjy7qKd/Jcs/AAAA//8DAFBL&#10;AwQUAAYACAAAACEArUJLIuMAAAANAQAADwAAAGRycy9kb3ducmV2LnhtbEyPwU7DMBBE70j8g7VI&#10;3KgTwFGbxqmgEhxaFSltDhzdeJtEjddR7LaBr8flAsedHc28yRaj6dgZB9dakhBPImBIldUt1RLK&#10;3dvDFJjzirTqLKGEL3SwyG9vMpVqe6ECz1tfsxBCLlUSGu/7lHNXNWiUm9geKfwOdjDKh3OouR7U&#10;JYSbjj9GUcKNaik0NKrHZYPVcXsyEj6Lj1mxLF/FqnzfHdtvu45Xm7WU93fjyxyYx9H/meGKH9Ah&#10;D0x7eyLtWCdhKsIUH3Qxe0qAXR1xJJ6B7X81kQDPM/5/Rf4DAAD//wMAUEsBAi0AFAAGAAgAAAAh&#10;ALaDOJL+AAAA4QEAABMAAAAAAAAAAAAAAAAAAAAAAFtDb250ZW50X1R5cGVzXS54bWxQSwECLQAU&#10;AAYACAAAACEAOP0h/9YAAACUAQAACwAAAAAAAAAAAAAAAAAvAQAAX3JlbHMvLnJlbHNQSwECLQAU&#10;AAYACAAAACEAk4jzlfwCAACSBgAADgAAAAAAAAAAAAAAAAAuAgAAZHJzL2Uyb0RvYy54bWxQSwEC&#10;LQAUAAYACAAAACEArUJLIuMAAAANAQAADwAAAAAAAAAAAAAAAABWBQAAZHJzL2Rvd25yZXYueG1s&#10;UEsFBgAAAAAEAAQA8wAAAGYGAAAAAA==&#10;" o:allowincell="f" filled="f" strokecolor="#bdbdbd" strokeweight="2.25pt">
              <v:path arrowok="t" o:connecttype="custom" o:connectlocs="0,0;647954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554355</wp:posOffset>
              </wp:positionH>
              <wp:positionV relativeFrom="page">
                <wp:posOffset>10225405</wp:posOffset>
              </wp:positionV>
              <wp:extent cx="1671320" cy="12763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482" w:rsidRDefault="003B3482">
                          <w:pPr>
                            <w:pStyle w:val="BodyText"/>
                            <w:kinsoku w:val="0"/>
                            <w:overflowPunct w:val="0"/>
                            <w:spacing w:line="179" w:lineRule="exact"/>
                            <w:ind w:left="20"/>
                            <w:rPr>
                              <w:rFonts w:ascii="Montserrat" w:hAnsi="Montserrat" w:cs="Montserra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 w:cs="Montserrat"/>
                              <w:color w:val="9E9E9E"/>
                              <w:spacing w:val="-1"/>
                              <w:sz w:val="16"/>
                              <w:szCs w:val="16"/>
                            </w:rPr>
                            <w:t>Joint</w:t>
                          </w:r>
                          <w:r>
                            <w:rPr>
                              <w:rFonts w:ascii="Montserrat" w:hAnsi="Montserrat" w:cs="Montserrat"/>
                              <w:color w:val="9E9E9E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 w:cs="Montserrat"/>
                              <w:color w:val="9E9E9E"/>
                              <w:spacing w:val="-1"/>
                              <w:sz w:val="16"/>
                              <w:szCs w:val="16"/>
                            </w:rPr>
                            <w:t>Council</w:t>
                          </w:r>
                          <w:r>
                            <w:rPr>
                              <w:rFonts w:ascii="Montserrat" w:hAnsi="Montserrat" w:cs="Montserrat"/>
                              <w:color w:val="9E9E9E"/>
                              <w:sz w:val="16"/>
                              <w:szCs w:val="16"/>
                            </w:rPr>
                            <w:t xml:space="preserve"> on</w:t>
                          </w:r>
                          <w:r>
                            <w:rPr>
                              <w:rFonts w:ascii="Montserrat" w:hAnsi="Montserrat" w:cs="Montserrat"/>
                              <w:color w:val="9E9E9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 w:cs="Montserrat"/>
                              <w:color w:val="9E9E9E"/>
                              <w:spacing w:val="-1"/>
                              <w:sz w:val="16"/>
                              <w:szCs w:val="16"/>
                            </w:rPr>
                            <w:t>Closing the</w:t>
                          </w:r>
                          <w:r>
                            <w:rPr>
                              <w:rFonts w:ascii="Montserrat" w:hAnsi="Montserrat" w:cs="Montserrat"/>
                              <w:color w:val="9E9E9E"/>
                              <w:spacing w:val="-2"/>
                              <w:sz w:val="16"/>
                              <w:szCs w:val="16"/>
                            </w:rPr>
                            <w:t xml:space="preserve"> Gap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3.65pt;margin-top:805.15pt;width:131.6pt;height:1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pr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BzU52+Uwk4PXTgpgfYhi7bTFV3L4rvCnGxrgnf0VspRV9TUgI739x0X1wd&#10;cZQB2fafRAlhyF4LCzRUsjWlg2IgQIcuPZ06Y6gUJmS08GcBHBVw5geLaGbJuSSZbndS6Q9UtMgY&#10;KZbQeYtODvdKGzYkmVxMMC5y1jS2+w2/2ADHcQdiw1VzZljYZj7HXrxZbpahEwbRxgm9LHNu83Xo&#10;RLm/mGezbL3O/F8mrh8mNStLyk2YSVh++GeNO0p8lMRJWko0rDRwhpKSu+26kehAQNi5/WzN4eTs&#10;5l7SsEWAXF6l5AehdxfETh4tF06Yh3MnXnhLx/PjuzjywjjM8suU7hmn/54S6lMcz4P5KKYz6Ve5&#10;efZ7mxtJWqZhdDSsTfHy5EQSI8ENL21rNWHNaL8ohaF/LgW0e2q0FazR6KhWPWwHQDEq3oryCaQr&#10;BSgLRAjzDoxayJ8Y9TA7Uqx+7ImkGDUfOcjfDJrJkJOxnQzCC7iaYo3RaK71OJD2nWS7GpDHB8bF&#10;LTyRiln1nlkcHxbMA5vEcXaZgfPy33qdJ+zqNwAAAP//AwBQSwMEFAAGAAgAAAAhAO4h/XfhAAAA&#10;DAEAAA8AAABkcnMvZG93bnJldi54bWxMj8FOwzAQRO9I/IO1SNyoXUJDm8apKgQnJNQ0HDg6sZtY&#10;jdchdtvw92xPcNudGc2+zTeT69nZjMF6lDCfCWAGG68tthI+q7eHJbAQFWrVezQSfkyATXF7k6tM&#10;+wuW5ryPLaMSDJmS0MU4ZJyHpjNOhZkfDJJ38KNTkdax5XpUFyp3PX8UIuVOWaQLnRrMS2ea4/7k&#10;JGy/sHy13x/1rjyUtqpWAt/To5T3d9N2DSyaKf6F4YpP6FAQU+1PqAPrJSyfE0qSns4FTZRIFmIB&#10;rL5KiXgCXuT8/xPFLwAAAP//AwBQSwECLQAUAAYACAAAACEAtoM4kv4AAADhAQAAEwAAAAAAAAAA&#10;AAAAAAAAAAAAW0NvbnRlbnRfVHlwZXNdLnhtbFBLAQItABQABgAIAAAAIQA4/SH/1gAAAJQBAAAL&#10;AAAAAAAAAAAAAAAAAC8BAABfcmVscy8ucmVsc1BLAQItABQABgAIAAAAIQCf1DprrwIAAKkFAAAO&#10;AAAAAAAAAAAAAAAAAC4CAABkcnMvZTJvRG9jLnhtbFBLAQItABQABgAIAAAAIQDuIf134QAAAAwB&#10;AAAPAAAAAAAAAAAAAAAAAAkFAABkcnMvZG93bnJldi54bWxQSwUGAAAAAAQABADzAAAAFwYAAAAA&#10;" o:allowincell="f" filled="f" stroked="f">
              <v:textbox inset="0,0,0,0">
                <w:txbxContent>
                  <w:p w:rsidR="003B3482" w:rsidRDefault="003B3482">
                    <w:pPr>
                      <w:pStyle w:val="BodyText"/>
                      <w:kinsoku w:val="0"/>
                      <w:overflowPunct w:val="0"/>
                      <w:spacing w:line="179" w:lineRule="exact"/>
                      <w:ind w:left="20"/>
                      <w:rPr>
                        <w:rFonts w:ascii="Montserrat" w:hAnsi="Montserrat" w:cs="Montserra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 w:cs="Montserrat"/>
                        <w:color w:val="9E9E9E"/>
                        <w:spacing w:val="-1"/>
                        <w:sz w:val="16"/>
                        <w:szCs w:val="16"/>
                      </w:rPr>
                      <w:t>Joint</w:t>
                    </w:r>
                    <w:r>
                      <w:rPr>
                        <w:rFonts w:ascii="Montserrat" w:hAnsi="Montserrat" w:cs="Montserrat"/>
                        <w:color w:val="9E9E9E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" w:hAnsi="Montserrat" w:cs="Montserrat"/>
                        <w:color w:val="9E9E9E"/>
                        <w:spacing w:val="-1"/>
                        <w:sz w:val="16"/>
                        <w:szCs w:val="16"/>
                      </w:rPr>
                      <w:t>Council</w:t>
                    </w:r>
                    <w:r>
                      <w:rPr>
                        <w:rFonts w:ascii="Montserrat" w:hAnsi="Montserrat" w:cs="Montserrat"/>
                        <w:color w:val="9E9E9E"/>
                        <w:sz w:val="16"/>
                        <w:szCs w:val="16"/>
                      </w:rPr>
                      <w:t xml:space="preserve"> on</w:t>
                    </w:r>
                    <w:r>
                      <w:rPr>
                        <w:rFonts w:ascii="Montserrat" w:hAnsi="Montserrat" w:cs="Montserrat"/>
                        <w:color w:val="9E9E9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" w:hAnsi="Montserrat" w:cs="Montserrat"/>
                        <w:color w:val="9E9E9E"/>
                        <w:spacing w:val="-1"/>
                        <w:sz w:val="16"/>
                        <w:szCs w:val="16"/>
                      </w:rPr>
                      <w:t>Closing the</w:t>
                    </w:r>
                    <w:r>
                      <w:rPr>
                        <w:rFonts w:ascii="Montserrat" w:hAnsi="Montserrat" w:cs="Montserrat"/>
                        <w:color w:val="9E9E9E"/>
                        <w:spacing w:val="-2"/>
                        <w:sz w:val="16"/>
                        <w:szCs w:val="16"/>
                      </w:rPr>
                      <w:t xml:space="preserve"> Gap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6917690</wp:posOffset>
              </wp:positionH>
              <wp:positionV relativeFrom="page">
                <wp:posOffset>10273665</wp:posOffset>
              </wp:positionV>
              <wp:extent cx="111125" cy="12763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482" w:rsidRDefault="003B3482">
                          <w:pPr>
                            <w:pStyle w:val="BodyText"/>
                            <w:kinsoku w:val="0"/>
                            <w:overflowPunct w:val="0"/>
                            <w:spacing w:line="179" w:lineRule="exact"/>
                            <w:ind w:left="40"/>
                            <w:rPr>
                              <w:rFonts w:ascii="Montserrat" w:hAnsi="Montserrat" w:cs="Montserra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 w:cs="Montserrat"/>
                              <w:color w:val="01446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 w:cs="Montserrat"/>
                              <w:color w:val="01446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ontserrat" w:hAnsi="Montserrat" w:cs="Montserrat"/>
                              <w:color w:val="01446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429BB">
                            <w:rPr>
                              <w:rFonts w:ascii="Montserrat" w:hAnsi="Montserrat" w:cs="Montserrat"/>
                              <w:noProof/>
                              <w:color w:val="014463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Montserrat" w:hAnsi="Montserrat" w:cs="Montserrat"/>
                              <w:color w:val="01446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544.7pt;margin-top:808.95pt;width:8.75pt;height:1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2YrQ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kqtN3KgGn+w7c9ADb0GXLVHV3oviqEBebmvA9XUsp+pqSErLzzU334uqI&#10;owzIrv8gSghDDlpYoKGSrSkdFAMBOnTp8dwZk0phQsIXzDAq4MgP5tH1zEYgyXS5k0q/o6JFxkix&#10;hMZbcHK8U9okQ5LJxcTiImdNY5vf8Gcb4DjuQGi4as5MEraXP2Iv3i62i9AJg2jrhF6WOet8EzpR&#10;7s9n2XW22WT+TxPXD5OalSXlJsykKz/8s76dFD4q4qwsJRpWGjiTkpL73aaR6EhA17n9TgW5cHOf&#10;p2GLAFxeUPKD0LsNYiePFnMnzMOZE8+9heP58W0ceWEcZvlzSneM03+nhPoUxzPoqaXzW26e/V5z&#10;I0nLNEyOhrUpXpydSGIUuOWlba0mrBnti1KY9J9KAe2eGm31aiQ6ilUPu8E+DCtmo+WdKB9BwFKA&#10;wEClMPXAqIX8jlEPEyTF6tuBSIpR857DIzDjZjLkZOwmg/ACrqZYYzSaGz2OpUMn2b4G5PGZcbGG&#10;h1IxK+KnLE7PC6aC5XKaYGbsXP5br6c5u/oFAAD//wMAUEsDBBQABgAIAAAAIQAKYT9U4QAAAA8B&#10;AAAPAAAAZHJzL2Rvd25yZXYueG1sTI9BT4NAEIXvJv0Pm2nize6iBgFZmsboycRI8eBxgS1sys4i&#10;u23x3zuc7O29mZc33+Tb2Q7srCdvHEqINgKYxsa1BjsJX9XbXQLMB4WtGhxqCb/aw7ZY3eQqa90F&#10;S33eh45RCfpMSehDGDPOfdNrq/zGjRppd3CTVYHs1PF2UhcqtwO/FyLmVhmkC70a9Uuvm+P+ZCXs&#10;vrF8NT8f9Wd5KE1VpQLf46OUt+t59wws6Dn8h2HBJ3QoiKl2J2w9G8iLJH2kLKk4ekqBLZlIxKTq&#10;ZfaQCOBFzq//KP4AAAD//wMAUEsBAi0AFAAGAAgAAAAhALaDOJL+AAAA4QEAABMAAAAAAAAAAAAA&#10;AAAAAAAAAFtDb250ZW50X1R5cGVzXS54bWxQSwECLQAUAAYACAAAACEAOP0h/9YAAACUAQAACwAA&#10;AAAAAAAAAAAAAAAvAQAAX3JlbHMvLnJlbHNQSwECLQAUAAYACAAAACEA5A5dmK0CAACvBQAADgAA&#10;AAAAAAAAAAAAAAAuAgAAZHJzL2Uyb0RvYy54bWxQSwECLQAUAAYACAAAACEACmE/VOEAAAAPAQAA&#10;DwAAAAAAAAAAAAAAAAAHBQAAZHJzL2Rvd25yZXYueG1sUEsFBgAAAAAEAAQA8wAAABUGAAAAAA==&#10;" o:allowincell="f" filled="f" stroked="f">
              <v:textbox inset="0,0,0,0">
                <w:txbxContent>
                  <w:p w:rsidR="003B3482" w:rsidRDefault="003B3482">
                    <w:pPr>
                      <w:pStyle w:val="BodyText"/>
                      <w:kinsoku w:val="0"/>
                      <w:overflowPunct w:val="0"/>
                      <w:spacing w:line="179" w:lineRule="exact"/>
                      <w:ind w:left="40"/>
                      <w:rPr>
                        <w:rFonts w:ascii="Montserrat" w:hAnsi="Montserrat" w:cs="Montserra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 w:cs="Montserrat"/>
                        <w:color w:val="01446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 w:cs="Montserrat"/>
                        <w:color w:val="014463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Montserrat" w:hAnsi="Montserrat" w:cs="Montserrat"/>
                        <w:color w:val="014463"/>
                        <w:sz w:val="16"/>
                        <w:szCs w:val="16"/>
                      </w:rPr>
                      <w:fldChar w:fldCharType="separate"/>
                    </w:r>
                    <w:r w:rsidR="00A429BB">
                      <w:rPr>
                        <w:rFonts w:ascii="Montserrat" w:hAnsi="Montserrat" w:cs="Montserrat"/>
                        <w:noProof/>
                        <w:color w:val="014463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Montserrat" w:hAnsi="Montserrat" w:cs="Montserrat"/>
                        <w:color w:val="01446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BB" w:rsidRDefault="00A42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C9" w:rsidRDefault="007F1AC9">
      <w:r>
        <w:separator/>
      </w:r>
    </w:p>
  </w:footnote>
  <w:footnote w:type="continuationSeparator" w:id="0">
    <w:p w:rsidR="007F1AC9" w:rsidRDefault="007F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BB" w:rsidRDefault="00A42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BB" w:rsidRDefault="00A42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BB" w:rsidRDefault="00A429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482" w:rsidRDefault="00EF5A29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540385</wp:posOffset>
              </wp:positionH>
              <wp:positionV relativeFrom="page">
                <wp:posOffset>628650</wp:posOffset>
              </wp:positionV>
              <wp:extent cx="6477000" cy="190500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482" w:rsidRDefault="00EF5A29">
                          <w:pPr>
                            <w:widowControl/>
                            <w:autoSpaceDE/>
                            <w:autoSpaceDN/>
                            <w:adjustRightInd/>
                            <w:spacing w:line="30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438900" cy="177800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38900" cy="177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B3482" w:rsidRDefault="003B348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0" style="position:absolute;margin-left:42.55pt;margin-top:49.5pt;width:510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LRrQIAAKcFAAAOAAAAZHJzL2Uyb0RvYy54bWysVNuO0zAQfUfiHyy/p7mQXhJtutptGoS0&#10;wIqFD3ATp7Fw7GC7TQvi3xk7TbddXhCQh2hsj89czvHc3B5ajvZUaSZFhsNJgBEVpayY2Gb4y+fC&#10;W2CkDREV4VLQDB+pxrfL169u+i6lkWwkr6hCACJ02ncZbozpUt/XZUNboieyowIOa6laYmCptn6l&#10;SA/oLfejIJj5vVRVp2RJtYbdfDjES4df17Q0H+taU4N4hiE34/7K/Tf27y9vSLpVpGtYeUqD/EUW&#10;LWECgp6hcmII2in2G1TLSiW1rM2klK0v65qV1NUA1YTBi2qeGtJRVws0R3fnNun/B1t+2D8qxCrg&#10;DiNBWqDoEzSNiC2naG7b03c6Ba+n7lHZAnX3IMuvGgm5asCL3ikl+4aSCpIKrb9/dcEuNFxFm/69&#10;rACd7Ix0nTrUqrWA0AN0cIQcz4TQg0ElbM7i+TwIgLcSzsIkmIJtQ5B0vN0pbd5S2SJrZFhB7g6d&#10;7B+0GVxHFxtMyIJxDvsk5eJqAzCHHYgNV+2ZzcJx+CMJkvVivYi9OJqtvTjIc++uWMXerAjn0/xN&#10;vlrl4U8bN4zThlUVFTbMqKcw/jO+TsoelHBWlJacVRbOpqTVdrPiCu0J6Llw36khF27+dRquX1DL&#10;i5LCKA7uo8QrZou5Fxfx1EvmwcILwuQ+mQVxEufFdUkPTNB/Lwn1GU6m0dSxdJH0i9qAdUv8wOCV&#10;W8sMTAzO2gwvzk4ktRJci8pRawjjg33RCpv+cyuA7pFoJ1ir0UHr5rA5uAcR2ehWvxtZHUHBSoLA&#10;QIsw7cBopPqOUQ+TI8P6244oihF/J+AV2DEzGmo0NqNBRAlXM2wwGsyVGcbRrlNs2wBy6Foj5B28&#10;lJo5ET9ncXpfMA1cLafJZcfN5dp5Pc/X5S8AAAD//wMAUEsDBBQABgAIAAAAIQBSqiUD3QAAAAoB&#10;AAAPAAAAZHJzL2Rvd25yZXYueG1sTE/LTsMwELwj8Q/WInGjTiqBkhCnqnioHKFFKtzceEki7HUU&#10;u03g69mcym3nodmZcjU5K044hM6TgnSRgECqvemoUfC+e77JQISoyWjrCRX8YIBVdXlR6sL4kd7w&#10;tI2N4BAKhVbQxtgXUoa6RafDwvdIrH35wenIcGikGfTI4c7KZZLcSac74g+t7vGhxfp7e3QKNlm/&#10;/njxv2Njnz43+9d9/rjLo1LXV9P6HkTEKZ7NMNfn6lBxp4M/kgnCKshuU3YqyHOeNOtpMjMHvpZM&#10;yaqU/ydUfwAAAP//AwBQSwECLQAUAAYACAAAACEAtoM4kv4AAADhAQAAEwAAAAAAAAAAAAAAAAAA&#10;AAAAW0NvbnRlbnRfVHlwZXNdLnhtbFBLAQItABQABgAIAAAAIQA4/SH/1gAAAJQBAAALAAAAAAAA&#10;AAAAAAAAAC8BAABfcmVscy8ucmVsc1BLAQItABQABgAIAAAAIQBYYhLRrQIAAKcFAAAOAAAAAAAA&#10;AAAAAAAAAC4CAABkcnMvZTJvRG9jLnhtbFBLAQItABQABgAIAAAAIQBSqiUD3QAAAAoBAAAPAAAA&#10;AAAAAAAAAAAAAAcFAABkcnMvZG93bnJldi54bWxQSwUGAAAAAAQABADzAAAAEQYAAAAA&#10;" o:allowincell="f" filled="f" stroked="f">
              <v:textbox inset="0,0,0,0">
                <w:txbxContent>
                  <w:p w:rsidR="003B3482" w:rsidRDefault="00EF5A29">
                    <w:pPr>
                      <w:widowControl/>
                      <w:autoSpaceDE/>
                      <w:autoSpaceDN/>
                      <w:adjustRightInd/>
                      <w:spacing w:line="30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438900" cy="177800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3890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B3482" w:rsidRDefault="003B3482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800" w:hanging="360"/>
      </w:pPr>
      <w:rPr>
        <w:rFonts w:ascii="Symbol" w:hAnsi="Symbol"/>
        <w:b w:val="0"/>
        <w:sz w:val="24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/>
        <w:b w:val="0"/>
        <w:position w:val="2"/>
        <w:sz w:val="24"/>
      </w:rPr>
    </w:lvl>
    <w:lvl w:ilvl="2">
      <w:numFmt w:val="bullet"/>
      <w:lvlText w:val="•"/>
      <w:lvlJc w:val="left"/>
      <w:pPr>
        <w:ind w:left="3508" w:hanging="360"/>
      </w:pPr>
    </w:lvl>
    <w:lvl w:ilvl="3">
      <w:numFmt w:val="bullet"/>
      <w:lvlText w:val="•"/>
      <w:lvlJc w:val="left"/>
      <w:pPr>
        <w:ind w:left="4496" w:hanging="360"/>
      </w:pPr>
    </w:lvl>
    <w:lvl w:ilvl="4">
      <w:numFmt w:val="bullet"/>
      <w:lvlText w:val="•"/>
      <w:lvlJc w:val="left"/>
      <w:pPr>
        <w:ind w:left="5484" w:hanging="360"/>
      </w:pPr>
    </w:lvl>
    <w:lvl w:ilvl="5">
      <w:numFmt w:val="bullet"/>
      <w:lvlText w:val="•"/>
      <w:lvlJc w:val="left"/>
      <w:pPr>
        <w:ind w:left="6473" w:hanging="360"/>
      </w:pPr>
    </w:lvl>
    <w:lvl w:ilvl="6">
      <w:numFmt w:val="bullet"/>
      <w:lvlText w:val="•"/>
      <w:lvlJc w:val="left"/>
      <w:pPr>
        <w:ind w:left="7461" w:hanging="360"/>
      </w:pPr>
    </w:lvl>
    <w:lvl w:ilvl="7">
      <w:numFmt w:val="bullet"/>
      <w:lvlText w:val="•"/>
      <w:lvlJc w:val="left"/>
      <w:pPr>
        <w:ind w:left="8449" w:hanging="360"/>
      </w:pPr>
    </w:lvl>
    <w:lvl w:ilvl="8">
      <w:numFmt w:val="bullet"/>
      <w:lvlText w:val="•"/>
      <w:lvlJc w:val="left"/>
      <w:pPr>
        <w:ind w:left="943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19"/>
    <w:rsid w:val="00052AFB"/>
    <w:rsid w:val="00054510"/>
    <w:rsid w:val="00175FE2"/>
    <w:rsid w:val="001C0705"/>
    <w:rsid w:val="00282C7B"/>
    <w:rsid w:val="00327573"/>
    <w:rsid w:val="0034416F"/>
    <w:rsid w:val="00357FD9"/>
    <w:rsid w:val="003A5719"/>
    <w:rsid w:val="003B3482"/>
    <w:rsid w:val="00410DAB"/>
    <w:rsid w:val="0041398D"/>
    <w:rsid w:val="004A4E89"/>
    <w:rsid w:val="006018C4"/>
    <w:rsid w:val="006A1A53"/>
    <w:rsid w:val="00720E24"/>
    <w:rsid w:val="007F1AC9"/>
    <w:rsid w:val="008C065A"/>
    <w:rsid w:val="008F6F94"/>
    <w:rsid w:val="00A429BB"/>
    <w:rsid w:val="00A96503"/>
    <w:rsid w:val="00AD05E9"/>
    <w:rsid w:val="00AE5D90"/>
    <w:rsid w:val="00B360E1"/>
    <w:rsid w:val="00BC144C"/>
    <w:rsid w:val="00CB6750"/>
    <w:rsid w:val="00D30FA0"/>
    <w:rsid w:val="00D67316"/>
    <w:rsid w:val="00DC2DAC"/>
    <w:rsid w:val="00E36226"/>
    <w:rsid w:val="00E36AF8"/>
    <w:rsid w:val="00E736D8"/>
    <w:rsid w:val="00E74D4E"/>
    <w:rsid w:val="00EF5A29"/>
    <w:rsid w:val="00F56428"/>
    <w:rsid w:val="00F63565"/>
    <w:rsid w:val="00F9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FFC33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146"/>
      <w:outlineLvl w:val="0"/>
    </w:pPr>
    <w:rPr>
      <w:rFonts w:ascii="Montserrat" w:hAnsi="Montserrat" w:cs="Montserrat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51"/>
      <w:ind w:left="852"/>
      <w:outlineLvl w:val="1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32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5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571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7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571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5719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6F94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2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9B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29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9B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2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www.closingthegap.gov.au/resourc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ag.gov.au/legal-system/closing-the-gap/justice-policy-partnership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2022-08-26T04:15:00Z</dcterms:created>
  <dcterms:modified xsi:type="dcterms:W3CDTF">2022-08-26T04:15:00Z</dcterms:modified>
</cp:coreProperties>
</file>