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A193" w14:textId="4F2EBDC6" w:rsidR="00AE696D" w:rsidRPr="003876D4" w:rsidRDefault="003270C8" w:rsidP="5DE62B29">
      <w:pPr>
        <w:jc w:val="right"/>
        <w:rPr>
          <w:sz w:val="24"/>
          <w:szCs w:val="24"/>
        </w:rPr>
      </w:pPr>
      <w:r>
        <w:rPr>
          <w:sz w:val="24"/>
          <w:szCs w:val="24"/>
        </w:rPr>
        <w:t>6 November</w:t>
      </w:r>
      <w:r w:rsidR="0041396D">
        <w:rPr>
          <w:sz w:val="24"/>
          <w:szCs w:val="24"/>
        </w:rPr>
        <w:t xml:space="preserve"> 2026</w:t>
      </w:r>
    </w:p>
    <w:p w14:paraId="44F4523F" w14:textId="72D39E2D" w:rsidR="00506DDB" w:rsidRPr="00CC099E" w:rsidRDefault="0041396D" w:rsidP="008951C7">
      <w:pPr>
        <w:pBdr>
          <w:bottom w:val="single" w:sz="12" w:space="1" w:color="8E744B"/>
        </w:pBdr>
        <w:outlineLvl w:val="0"/>
        <w:rPr>
          <w:b/>
          <w:bCs/>
          <w:caps/>
          <w:sz w:val="32"/>
          <w:szCs w:val="32"/>
        </w:rPr>
        <w:sectPr w:rsidR="00506DDB" w:rsidRPr="00CC099E" w:rsidSect="002D497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559" w:right="851" w:bottom="1701" w:left="851" w:header="426" w:footer="57" w:gutter="0"/>
          <w:cols w:space="708"/>
          <w:titlePg/>
          <w:docGrid w:linePitch="360"/>
        </w:sectPr>
      </w:pPr>
      <w:r>
        <w:rPr>
          <w:b/>
          <w:bCs/>
          <w:caps/>
          <w:sz w:val="32"/>
          <w:szCs w:val="32"/>
        </w:rPr>
        <w:t>S</w:t>
      </w:r>
      <w:r w:rsidR="003270C8">
        <w:rPr>
          <w:b/>
          <w:bCs/>
          <w:caps/>
          <w:sz w:val="32"/>
          <w:szCs w:val="32"/>
        </w:rPr>
        <w:t>EVENTEE</w:t>
      </w:r>
      <w:r>
        <w:rPr>
          <w:b/>
          <w:bCs/>
          <w:caps/>
          <w:sz w:val="32"/>
          <w:szCs w:val="32"/>
        </w:rPr>
        <w:t>NTH</w:t>
      </w:r>
      <w:r w:rsidR="4A7CC46C" w:rsidRPr="00A2E029">
        <w:rPr>
          <w:b/>
          <w:bCs/>
          <w:caps/>
          <w:sz w:val="32"/>
          <w:szCs w:val="32"/>
        </w:rPr>
        <w:t xml:space="preserve"> </w:t>
      </w:r>
      <w:r w:rsidR="4F02F3AD" w:rsidRPr="00A2E029">
        <w:rPr>
          <w:b/>
          <w:bCs/>
          <w:caps/>
          <w:sz w:val="32"/>
          <w:szCs w:val="32"/>
        </w:rPr>
        <w:t>MEETING OF THE JOINT COUNCIL ON CLOSING THE GAP</w:t>
      </w:r>
    </w:p>
    <w:p w14:paraId="6C0419F8" w14:textId="77777777" w:rsidR="00AE58F8" w:rsidRPr="00515BD5" w:rsidRDefault="00515BD5" w:rsidP="008951C7">
      <w:pPr>
        <w:pBdr>
          <w:bottom w:val="single" w:sz="12" w:space="1" w:color="8E744B"/>
        </w:pBdr>
        <w:spacing w:before="360" w:after="240"/>
        <w:outlineLvl w:val="1"/>
        <w:rPr>
          <w:b/>
          <w:caps/>
          <w:sz w:val="24"/>
          <w:szCs w:val="24"/>
        </w:rPr>
      </w:pPr>
      <w:r w:rsidRPr="00515BD5">
        <w:rPr>
          <w:b/>
          <w:caps/>
          <w:sz w:val="24"/>
          <w:szCs w:val="24"/>
        </w:rPr>
        <w:t>Communique</w:t>
      </w:r>
    </w:p>
    <w:p w14:paraId="3193FF4E" w14:textId="5146D172" w:rsidR="00725918" w:rsidRDefault="00725918" w:rsidP="00725918">
      <w:pPr>
        <w:spacing w:after="0" w:line="240" w:lineRule="auto"/>
        <w:rPr>
          <w:color w:val="auto"/>
          <w:sz w:val="24"/>
          <w:szCs w:val="24"/>
        </w:rPr>
      </w:pPr>
      <w:r w:rsidRPr="00725918">
        <w:rPr>
          <w:color w:val="auto"/>
          <w:sz w:val="24"/>
          <w:szCs w:val="24"/>
          <w:lang w:val="en-US"/>
        </w:rPr>
        <w:t>Joint Council</w:t>
      </w:r>
      <w:r w:rsidR="0081108B">
        <w:rPr>
          <w:color w:val="auto"/>
          <w:sz w:val="24"/>
          <w:szCs w:val="24"/>
          <w:lang w:val="en-US"/>
        </w:rPr>
        <w:t xml:space="preserve"> Co-Chairs </w:t>
      </w:r>
      <w:r w:rsidR="00D22A17">
        <w:rPr>
          <w:color w:val="auto"/>
          <w:sz w:val="24"/>
          <w:szCs w:val="24"/>
          <w:lang w:val="en-US"/>
        </w:rPr>
        <w:t xml:space="preserve">acknowledged </w:t>
      </w:r>
      <w:r w:rsidR="00D22A17" w:rsidRPr="00D22A17">
        <w:rPr>
          <w:color w:val="auto"/>
          <w:sz w:val="24"/>
          <w:szCs w:val="24"/>
        </w:rPr>
        <w:t xml:space="preserve">the Ngunnawal people as traditional custodians of the ACT and surrounding </w:t>
      </w:r>
      <w:r w:rsidR="0055328E" w:rsidRPr="00D22A17">
        <w:rPr>
          <w:color w:val="auto"/>
          <w:sz w:val="24"/>
          <w:szCs w:val="24"/>
        </w:rPr>
        <w:t>region</w:t>
      </w:r>
      <w:r w:rsidR="0055328E">
        <w:rPr>
          <w:color w:val="auto"/>
          <w:sz w:val="24"/>
          <w:szCs w:val="24"/>
          <w:lang w:val="en-US"/>
        </w:rPr>
        <w:t xml:space="preserve"> and</w:t>
      </w:r>
      <w:r w:rsidR="00D22A17">
        <w:rPr>
          <w:color w:val="auto"/>
          <w:sz w:val="24"/>
          <w:szCs w:val="24"/>
          <w:lang w:val="en-US"/>
        </w:rPr>
        <w:t xml:space="preserve"> acknowledged other people and families with a connection to the lands of the ACT and region</w:t>
      </w:r>
      <w:r w:rsidR="30F359E4" w:rsidRPr="2454AFBD">
        <w:rPr>
          <w:color w:val="auto"/>
          <w:sz w:val="24"/>
          <w:szCs w:val="24"/>
          <w:lang w:val="en-US"/>
        </w:rPr>
        <w:t>.</w:t>
      </w:r>
      <w:r w:rsidRPr="00725918">
        <w:rPr>
          <w:color w:val="auto"/>
          <w:sz w:val="24"/>
          <w:szCs w:val="24"/>
        </w:rPr>
        <w:t> </w:t>
      </w:r>
    </w:p>
    <w:p w14:paraId="1B277265" w14:textId="77777777" w:rsidR="00A374C7" w:rsidRDefault="00A374C7" w:rsidP="00725918">
      <w:pPr>
        <w:spacing w:after="0" w:line="240" w:lineRule="auto"/>
        <w:rPr>
          <w:color w:val="auto"/>
          <w:sz w:val="24"/>
          <w:szCs w:val="24"/>
        </w:rPr>
      </w:pPr>
    </w:p>
    <w:p w14:paraId="64739D9D" w14:textId="4184E84F" w:rsidR="009E66CC" w:rsidRDefault="0038673C" w:rsidP="53E12AB0">
      <w:pPr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In their opening address, the </w:t>
      </w:r>
      <w:r w:rsidR="00D876C1" w:rsidRPr="53E12AB0">
        <w:rPr>
          <w:color w:val="auto"/>
          <w:sz w:val="24"/>
          <w:szCs w:val="24"/>
        </w:rPr>
        <w:t xml:space="preserve">Co-Chairs noted important national and international discussions on </w:t>
      </w:r>
      <w:r w:rsidR="00473724" w:rsidRPr="53E12AB0">
        <w:rPr>
          <w:color w:val="auto"/>
          <w:sz w:val="24"/>
          <w:szCs w:val="24"/>
        </w:rPr>
        <w:t xml:space="preserve">rights, racism and accountability, </w:t>
      </w:r>
      <w:r w:rsidR="00D876C1" w:rsidRPr="53E12AB0">
        <w:rPr>
          <w:color w:val="auto"/>
          <w:sz w:val="24"/>
          <w:szCs w:val="24"/>
        </w:rPr>
        <w:t>including</w:t>
      </w:r>
      <w:r w:rsidR="004E292A" w:rsidRPr="53E12AB0">
        <w:rPr>
          <w:color w:val="auto"/>
          <w:sz w:val="24"/>
          <w:szCs w:val="24"/>
        </w:rPr>
        <w:t xml:space="preserve"> the significant community response to the </w:t>
      </w:r>
      <w:r w:rsidR="00545BCD">
        <w:rPr>
          <w:color w:val="auto"/>
          <w:sz w:val="24"/>
          <w:szCs w:val="24"/>
        </w:rPr>
        <w:t xml:space="preserve">Joint Standing Committee </w:t>
      </w:r>
      <w:r w:rsidR="00E83C04">
        <w:rPr>
          <w:color w:val="auto"/>
          <w:sz w:val="24"/>
          <w:szCs w:val="24"/>
        </w:rPr>
        <w:t>on Aboriginal and Torres Strait Islander Affairs</w:t>
      </w:r>
      <w:r w:rsidR="00545BCD" w:rsidRPr="53E12AB0">
        <w:rPr>
          <w:color w:val="auto"/>
          <w:sz w:val="24"/>
          <w:szCs w:val="24"/>
        </w:rPr>
        <w:t xml:space="preserve"> </w:t>
      </w:r>
      <w:r w:rsidR="00E83C04">
        <w:rPr>
          <w:color w:val="auto"/>
          <w:sz w:val="24"/>
          <w:szCs w:val="24"/>
        </w:rPr>
        <w:t>i</w:t>
      </w:r>
      <w:r w:rsidR="004E292A" w:rsidRPr="53E12AB0">
        <w:rPr>
          <w:color w:val="auto"/>
          <w:sz w:val="24"/>
          <w:szCs w:val="24"/>
        </w:rPr>
        <w:t>nquiry into racism, hate and violence</w:t>
      </w:r>
      <w:r w:rsidR="00D876C1" w:rsidRPr="53E12AB0">
        <w:rPr>
          <w:color w:val="auto"/>
          <w:sz w:val="24"/>
          <w:szCs w:val="24"/>
        </w:rPr>
        <w:t xml:space="preserve"> directed at Aboriginal and Torres Strait Islander people</w:t>
      </w:r>
      <w:r w:rsidR="00EF14CA">
        <w:rPr>
          <w:color w:val="auto"/>
          <w:sz w:val="24"/>
          <w:szCs w:val="24"/>
        </w:rPr>
        <w:t>.</w:t>
      </w:r>
      <w:r w:rsidR="00681CF5">
        <w:rPr>
          <w:color w:val="auto"/>
          <w:sz w:val="24"/>
          <w:szCs w:val="24"/>
        </w:rPr>
        <w:t xml:space="preserve"> </w:t>
      </w:r>
    </w:p>
    <w:p w14:paraId="0CF7E701" w14:textId="77777777" w:rsidR="009E66CC" w:rsidRDefault="009E66CC" w:rsidP="53E12AB0">
      <w:pPr>
        <w:spacing w:after="0" w:line="240" w:lineRule="auto"/>
        <w:rPr>
          <w:color w:val="auto"/>
          <w:sz w:val="24"/>
          <w:szCs w:val="24"/>
        </w:rPr>
      </w:pPr>
    </w:p>
    <w:p w14:paraId="6ADCF5CA" w14:textId="458B12F6" w:rsidR="00740E77" w:rsidRDefault="00EF14CA" w:rsidP="53E12AB0">
      <w:pPr>
        <w:spacing w:after="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The Co-Chairs shared reflections on their meeting with </w:t>
      </w:r>
      <w:r w:rsidR="00511749">
        <w:rPr>
          <w:color w:val="auto"/>
          <w:sz w:val="24"/>
          <w:szCs w:val="24"/>
        </w:rPr>
        <w:t>Dr</w:t>
      </w:r>
      <w:r w:rsidR="006453C8" w:rsidRPr="006453C8">
        <w:rPr>
          <w:color w:val="auto"/>
          <w:sz w:val="24"/>
          <w:szCs w:val="24"/>
        </w:rPr>
        <w:t xml:space="preserve">. Albert K. </w:t>
      </w:r>
      <w:proofErr w:type="spellStart"/>
      <w:r w:rsidR="006453C8" w:rsidRPr="006453C8">
        <w:rPr>
          <w:color w:val="auto"/>
          <w:sz w:val="24"/>
          <w:szCs w:val="24"/>
        </w:rPr>
        <w:t>Barume</w:t>
      </w:r>
      <w:proofErr w:type="spellEnd"/>
      <w:r w:rsidR="006453C8">
        <w:rPr>
          <w:color w:val="auto"/>
          <w:sz w:val="24"/>
          <w:szCs w:val="24"/>
        </w:rPr>
        <w:t>,</w:t>
      </w:r>
      <w:r w:rsidR="006453C8" w:rsidRPr="006453C8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the</w:t>
      </w:r>
      <w:r w:rsidR="004E292A" w:rsidRPr="53E12AB0">
        <w:rPr>
          <w:color w:val="auto"/>
          <w:sz w:val="24"/>
          <w:szCs w:val="24"/>
        </w:rPr>
        <w:t xml:space="preserve"> United Nations Special Rapporteur on the Rights of Indigenous People</w:t>
      </w:r>
      <w:r w:rsidR="00D22A17">
        <w:rPr>
          <w:color w:val="auto"/>
          <w:sz w:val="24"/>
          <w:szCs w:val="24"/>
        </w:rPr>
        <w:t>s</w:t>
      </w:r>
      <w:r>
        <w:rPr>
          <w:color w:val="auto"/>
          <w:sz w:val="24"/>
          <w:szCs w:val="24"/>
        </w:rPr>
        <w:t xml:space="preserve"> in Canberra this week</w:t>
      </w:r>
      <w:r w:rsidR="007B7C36">
        <w:rPr>
          <w:color w:val="auto"/>
          <w:sz w:val="24"/>
          <w:szCs w:val="24"/>
        </w:rPr>
        <w:t xml:space="preserve">. </w:t>
      </w:r>
      <w:r w:rsidR="00681CF5">
        <w:rPr>
          <w:color w:val="auto"/>
          <w:sz w:val="24"/>
          <w:szCs w:val="24"/>
        </w:rPr>
        <w:t xml:space="preserve">Co-Chairs reiterated Closing the Gap is </w:t>
      </w:r>
      <w:r w:rsidR="00D22A17">
        <w:rPr>
          <w:color w:val="auto"/>
          <w:sz w:val="24"/>
          <w:szCs w:val="24"/>
        </w:rPr>
        <w:t xml:space="preserve">the </w:t>
      </w:r>
      <w:r w:rsidR="00681CF5">
        <w:rPr>
          <w:color w:val="auto"/>
          <w:sz w:val="24"/>
          <w:szCs w:val="24"/>
        </w:rPr>
        <w:t xml:space="preserve">responsibility of all </w:t>
      </w:r>
      <w:r w:rsidR="0028281E">
        <w:rPr>
          <w:color w:val="auto"/>
          <w:sz w:val="24"/>
          <w:szCs w:val="24"/>
        </w:rPr>
        <w:t>Cabinets of every Parliament</w:t>
      </w:r>
      <w:r w:rsidR="00681CF5">
        <w:rPr>
          <w:color w:val="auto"/>
          <w:sz w:val="24"/>
          <w:szCs w:val="24"/>
        </w:rPr>
        <w:t>.</w:t>
      </w:r>
    </w:p>
    <w:p w14:paraId="0FBFD353" w14:textId="77777777" w:rsidR="00740E77" w:rsidRDefault="00740E77" w:rsidP="53E12AB0">
      <w:pPr>
        <w:spacing w:after="0" w:line="240" w:lineRule="auto"/>
        <w:rPr>
          <w:color w:val="auto"/>
          <w:sz w:val="24"/>
          <w:szCs w:val="24"/>
        </w:rPr>
      </w:pPr>
    </w:p>
    <w:p w14:paraId="568E98AB" w14:textId="17B6B9CC" w:rsidR="005C2A74" w:rsidRDefault="00D876C1" w:rsidP="53E12AB0">
      <w:pPr>
        <w:spacing w:after="0" w:line="240" w:lineRule="auto"/>
        <w:rPr>
          <w:color w:val="auto"/>
          <w:sz w:val="24"/>
          <w:szCs w:val="24"/>
        </w:rPr>
      </w:pPr>
      <w:r w:rsidRPr="53E12AB0">
        <w:rPr>
          <w:color w:val="auto"/>
          <w:sz w:val="24"/>
          <w:szCs w:val="24"/>
        </w:rPr>
        <w:t>Members</w:t>
      </w:r>
      <w:r w:rsidR="00233AC1">
        <w:rPr>
          <w:color w:val="auto"/>
          <w:sz w:val="24"/>
          <w:szCs w:val="24"/>
        </w:rPr>
        <w:t xml:space="preserve"> </w:t>
      </w:r>
      <w:r w:rsidR="71593719" w:rsidRPr="53E12AB0">
        <w:rPr>
          <w:color w:val="auto"/>
          <w:sz w:val="24"/>
          <w:szCs w:val="24"/>
        </w:rPr>
        <w:t xml:space="preserve">discussed </w:t>
      </w:r>
      <w:r w:rsidR="00473724" w:rsidRPr="53E12AB0">
        <w:rPr>
          <w:color w:val="auto"/>
          <w:sz w:val="24"/>
          <w:szCs w:val="24"/>
        </w:rPr>
        <w:t xml:space="preserve">the impact of global </w:t>
      </w:r>
      <w:r w:rsidR="004E292A" w:rsidRPr="53E12AB0">
        <w:rPr>
          <w:color w:val="auto"/>
          <w:sz w:val="24"/>
          <w:szCs w:val="24"/>
        </w:rPr>
        <w:t xml:space="preserve">instability </w:t>
      </w:r>
      <w:r w:rsidR="00473724" w:rsidRPr="53E12AB0">
        <w:rPr>
          <w:color w:val="auto"/>
          <w:sz w:val="24"/>
          <w:szCs w:val="24"/>
        </w:rPr>
        <w:t xml:space="preserve">on fuel and energy </w:t>
      </w:r>
      <w:r w:rsidRPr="53E12AB0">
        <w:rPr>
          <w:color w:val="auto"/>
          <w:sz w:val="24"/>
          <w:szCs w:val="24"/>
        </w:rPr>
        <w:t>security in remote</w:t>
      </w:r>
      <w:r w:rsidR="00473724" w:rsidRPr="53E12AB0">
        <w:rPr>
          <w:color w:val="auto"/>
          <w:sz w:val="24"/>
          <w:szCs w:val="24"/>
        </w:rPr>
        <w:t xml:space="preserve"> communities</w:t>
      </w:r>
      <w:r w:rsidR="0095620B">
        <w:rPr>
          <w:color w:val="auto"/>
          <w:sz w:val="24"/>
          <w:szCs w:val="24"/>
        </w:rPr>
        <w:t xml:space="preserve">, with Co-Chairs </w:t>
      </w:r>
      <w:r w:rsidR="002A0DA8">
        <w:rPr>
          <w:color w:val="auto"/>
          <w:sz w:val="24"/>
          <w:szCs w:val="24"/>
        </w:rPr>
        <w:t>reporting back on</w:t>
      </w:r>
      <w:r w:rsidR="0095620B">
        <w:rPr>
          <w:color w:val="auto"/>
          <w:sz w:val="24"/>
          <w:szCs w:val="24"/>
        </w:rPr>
        <w:t xml:space="preserve"> th</w:t>
      </w:r>
      <w:r w:rsidR="005C2A74">
        <w:rPr>
          <w:color w:val="auto"/>
          <w:sz w:val="24"/>
          <w:szCs w:val="24"/>
        </w:rPr>
        <w:t xml:space="preserve">is week’s </w:t>
      </w:r>
      <w:r w:rsidR="002A0DA8">
        <w:rPr>
          <w:color w:val="auto"/>
          <w:sz w:val="24"/>
          <w:szCs w:val="24"/>
        </w:rPr>
        <w:t xml:space="preserve">Clause 64 </w:t>
      </w:r>
      <w:r w:rsidR="0095620B" w:rsidRPr="0095620B">
        <w:rPr>
          <w:color w:val="auto"/>
          <w:sz w:val="24"/>
          <w:szCs w:val="24"/>
        </w:rPr>
        <w:t>Working Group</w:t>
      </w:r>
      <w:r w:rsidR="008548AD">
        <w:rPr>
          <w:color w:val="auto"/>
          <w:sz w:val="24"/>
          <w:szCs w:val="24"/>
        </w:rPr>
        <w:t xml:space="preserve"> meeting </w:t>
      </w:r>
      <w:r w:rsidR="0095620B" w:rsidRPr="0095620B">
        <w:rPr>
          <w:color w:val="auto"/>
          <w:sz w:val="24"/>
          <w:szCs w:val="24"/>
        </w:rPr>
        <w:t xml:space="preserve">on Fuel, Energy and Food Security in Remote Communities. </w:t>
      </w:r>
      <w:r w:rsidR="005E5EC0">
        <w:rPr>
          <w:color w:val="auto"/>
          <w:sz w:val="24"/>
          <w:szCs w:val="24"/>
        </w:rPr>
        <w:t xml:space="preserve">Members also raised the need to increase the Remote Area Allowance, with Co-Chairs committing to </w:t>
      </w:r>
      <w:r w:rsidR="00DD46B3">
        <w:rPr>
          <w:color w:val="auto"/>
          <w:sz w:val="24"/>
          <w:szCs w:val="24"/>
        </w:rPr>
        <w:t xml:space="preserve">raise with the </w:t>
      </w:r>
      <w:r w:rsidR="00053499">
        <w:rPr>
          <w:color w:val="auto"/>
          <w:sz w:val="24"/>
          <w:szCs w:val="24"/>
        </w:rPr>
        <w:t xml:space="preserve">Commonwealth </w:t>
      </w:r>
      <w:r w:rsidR="00DD46B3">
        <w:rPr>
          <w:color w:val="auto"/>
          <w:sz w:val="24"/>
          <w:szCs w:val="24"/>
        </w:rPr>
        <w:t>Government.</w:t>
      </w:r>
    </w:p>
    <w:p w14:paraId="30B4A839" w14:textId="5C310EEA" w:rsidR="004E292A" w:rsidRDefault="004E292A" w:rsidP="00473724">
      <w:pPr>
        <w:spacing w:after="0" w:line="240" w:lineRule="auto"/>
        <w:rPr>
          <w:color w:val="auto"/>
          <w:sz w:val="24"/>
          <w:szCs w:val="24"/>
        </w:rPr>
      </w:pPr>
    </w:p>
    <w:p w14:paraId="218C973C" w14:textId="483BFE60" w:rsidR="00207A9A" w:rsidRDefault="00207A9A" w:rsidP="00207A9A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 w:rsidRPr="100CEB46">
        <w:rPr>
          <w:rFonts w:eastAsiaTheme="minorEastAsia"/>
          <w:color w:val="auto"/>
          <w:sz w:val="24"/>
          <w:szCs w:val="24"/>
        </w:rPr>
        <w:t>Joint Council members considered updates provided from each jurisdiction with a Place Based Partnership.</w:t>
      </w:r>
      <w:r>
        <w:rPr>
          <w:rFonts w:eastAsiaTheme="minorEastAsia"/>
          <w:color w:val="auto"/>
          <w:sz w:val="24"/>
          <w:szCs w:val="24"/>
        </w:rPr>
        <w:t xml:space="preserve"> The </w:t>
      </w:r>
      <w:proofErr w:type="gramStart"/>
      <w:r>
        <w:rPr>
          <w:rFonts w:eastAsiaTheme="minorEastAsia"/>
          <w:color w:val="auto"/>
          <w:sz w:val="24"/>
          <w:szCs w:val="24"/>
        </w:rPr>
        <w:t>Commonwealth Minister</w:t>
      </w:r>
      <w:proofErr w:type="gramEnd"/>
      <w:r>
        <w:rPr>
          <w:rFonts w:eastAsiaTheme="minorEastAsia"/>
          <w:color w:val="auto"/>
          <w:sz w:val="24"/>
          <w:szCs w:val="24"/>
        </w:rPr>
        <w:t xml:space="preserve"> for Social Services, the Hon Tanya Plibersek MP, attended the meeting for this item and provided an update on the </w:t>
      </w:r>
      <w:r w:rsidRPr="00207A9A">
        <w:rPr>
          <w:rFonts w:eastAsiaTheme="minorEastAsia"/>
          <w:color w:val="auto"/>
          <w:sz w:val="24"/>
          <w:szCs w:val="24"/>
        </w:rPr>
        <w:t xml:space="preserve">new national Place Partnership Model </w:t>
      </w:r>
      <w:r>
        <w:rPr>
          <w:rFonts w:eastAsiaTheme="minorEastAsia"/>
          <w:color w:val="auto"/>
          <w:sz w:val="24"/>
          <w:szCs w:val="24"/>
        </w:rPr>
        <w:t xml:space="preserve">to </w:t>
      </w:r>
      <w:r w:rsidRPr="00207A9A">
        <w:rPr>
          <w:rFonts w:eastAsiaTheme="minorEastAsia"/>
          <w:color w:val="auto"/>
          <w:sz w:val="24"/>
          <w:szCs w:val="24"/>
        </w:rPr>
        <w:t>deliver better outcomes for children and families</w:t>
      </w:r>
      <w:r>
        <w:rPr>
          <w:rFonts w:eastAsiaTheme="minorEastAsia"/>
          <w:color w:val="auto"/>
          <w:sz w:val="24"/>
          <w:szCs w:val="24"/>
        </w:rPr>
        <w:t>.</w:t>
      </w:r>
    </w:p>
    <w:p w14:paraId="4CB1657E" w14:textId="77777777" w:rsidR="00207A9A" w:rsidRDefault="00207A9A" w:rsidP="00207A9A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7B74DB41" w14:textId="38C64BA2" w:rsidR="00461FB0" w:rsidRDefault="00BC1264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Joint </w:t>
      </w:r>
      <w:r w:rsidR="004719A4">
        <w:rPr>
          <w:rFonts w:eastAsiaTheme="minorEastAsia"/>
          <w:color w:val="auto"/>
          <w:sz w:val="24"/>
          <w:szCs w:val="24"/>
        </w:rPr>
        <w:t>C</w:t>
      </w:r>
      <w:r>
        <w:rPr>
          <w:rFonts w:eastAsiaTheme="minorEastAsia"/>
          <w:color w:val="auto"/>
          <w:sz w:val="24"/>
          <w:szCs w:val="24"/>
        </w:rPr>
        <w:t xml:space="preserve">ouncil members </w:t>
      </w:r>
      <w:r w:rsidR="00D876C1">
        <w:rPr>
          <w:rFonts w:eastAsiaTheme="minorEastAsia"/>
          <w:color w:val="auto"/>
          <w:sz w:val="24"/>
          <w:szCs w:val="24"/>
        </w:rPr>
        <w:t>received an update</w:t>
      </w:r>
      <w:r>
        <w:rPr>
          <w:rFonts w:eastAsiaTheme="minorEastAsia"/>
          <w:color w:val="auto"/>
          <w:sz w:val="24"/>
          <w:szCs w:val="24"/>
        </w:rPr>
        <w:t xml:space="preserve"> from the</w:t>
      </w:r>
      <w:r w:rsidR="00D64556">
        <w:rPr>
          <w:rFonts w:eastAsiaTheme="minorEastAsia"/>
          <w:color w:val="auto"/>
          <w:sz w:val="24"/>
          <w:szCs w:val="24"/>
        </w:rPr>
        <w:t xml:space="preserve"> </w:t>
      </w:r>
      <w:r w:rsidR="00D64556" w:rsidRPr="0068232E">
        <w:rPr>
          <w:rFonts w:eastAsiaTheme="minorEastAsia"/>
          <w:color w:val="auto"/>
          <w:sz w:val="24"/>
          <w:szCs w:val="24"/>
        </w:rPr>
        <w:t xml:space="preserve">Commonwealth </w:t>
      </w:r>
      <w:r w:rsidRPr="0068232E">
        <w:rPr>
          <w:rFonts w:eastAsiaTheme="minorEastAsia"/>
          <w:color w:val="auto"/>
          <w:sz w:val="24"/>
          <w:szCs w:val="24"/>
        </w:rPr>
        <w:t>Co-Chair</w:t>
      </w:r>
      <w:r w:rsidR="00D64556" w:rsidRPr="0068232E">
        <w:rPr>
          <w:rFonts w:eastAsiaTheme="minorEastAsia"/>
          <w:color w:val="auto"/>
          <w:sz w:val="24"/>
          <w:szCs w:val="24"/>
        </w:rPr>
        <w:t xml:space="preserve"> </w:t>
      </w:r>
      <w:r w:rsidRPr="0068232E">
        <w:rPr>
          <w:rFonts w:eastAsiaTheme="minorEastAsia"/>
          <w:color w:val="auto"/>
          <w:sz w:val="24"/>
          <w:szCs w:val="24"/>
        </w:rPr>
        <w:t>of the Social and Emotional Wellbeing Policy Partnership</w:t>
      </w:r>
      <w:r w:rsidR="00FC141D" w:rsidRPr="0068232E">
        <w:rPr>
          <w:rFonts w:eastAsiaTheme="minorEastAsia"/>
          <w:color w:val="auto"/>
          <w:sz w:val="24"/>
          <w:szCs w:val="24"/>
        </w:rPr>
        <w:t xml:space="preserve"> (SEWB PP)</w:t>
      </w:r>
      <w:r w:rsidR="00D64556" w:rsidRPr="0068232E">
        <w:rPr>
          <w:rFonts w:eastAsiaTheme="minorEastAsia"/>
          <w:color w:val="auto"/>
          <w:sz w:val="24"/>
          <w:szCs w:val="24"/>
        </w:rPr>
        <w:t xml:space="preserve"> and noted the provision of </w:t>
      </w:r>
      <w:r w:rsidR="00860D7B" w:rsidRPr="0068232E">
        <w:rPr>
          <w:rFonts w:eastAsiaTheme="minorEastAsia"/>
          <w:color w:val="auto"/>
          <w:sz w:val="24"/>
          <w:szCs w:val="24"/>
        </w:rPr>
        <w:t>their</w:t>
      </w:r>
      <w:r w:rsidR="00D64556" w:rsidRPr="0068232E">
        <w:rPr>
          <w:rFonts w:eastAsiaTheme="minorEastAsia"/>
          <w:color w:val="auto"/>
          <w:sz w:val="24"/>
          <w:szCs w:val="24"/>
        </w:rPr>
        <w:t xml:space="preserve"> written update</w:t>
      </w:r>
      <w:r w:rsidR="00FC141D" w:rsidRPr="0068232E">
        <w:rPr>
          <w:rFonts w:eastAsiaTheme="minorEastAsia"/>
          <w:color w:val="auto"/>
          <w:sz w:val="24"/>
          <w:szCs w:val="24"/>
        </w:rPr>
        <w:t>.</w:t>
      </w:r>
      <w:r w:rsidR="005906D5">
        <w:rPr>
          <w:rFonts w:eastAsiaTheme="minorEastAsia"/>
          <w:color w:val="auto"/>
          <w:sz w:val="24"/>
          <w:szCs w:val="24"/>
        </w:rPr>
        <w:t xml:space="preserve"> </w:t>
      </w:r>
    </w:p>
    <w:p w14:paraId="6BA10308" w14:textId="77777777" w:rsidR="00461FB0" w:rsidRDefault="00461FB0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27BAF530" w14:textId="1EE5AE46" w:rsidR="00461FB0" w:rsidRPr="00715584" w:rsidRDefault="00461FB0" w:rsidP="00D64556">
      <w:pPr>
        <w:spacing w:after="0" w:line="240" w:lineRule="auto"/>
        <w:rPr>
          <w:rFonts w:ascii="Calibri" w:eastAsia="Calibri" w:hAnsi="Calibri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Joint Council </w:t>
      </w:r>
      <w:r w:rsidR="00D876C1">
        <w:rPr>
          <w:rFonts w:eastAsiaTheme="minorEastAsia"/>
          <w:color w:val="auto"/>
          <w:sz w:val="24"/>
          <w:szCs w:val="24"/>
        </w:rPr>
        <w:t>also received an update from</w:t>
      </w:r>
      <w:r>
        <w:rPr>
          <w:rFonts w:eastAsiaTheme="minorEastAsia"/>
          <w:color w:val="auto"/>
          <w:sz w:val="24"/>
          <w:szCs w:val="24"/>
        </w:rPr>
        <w:t xml:space="preserve"> </w:t>
      </w:r>
      <w:r w:rsidR="00D14E16">
        <w:rPr>
          <w:rFonts w:eastAsiaTheme="minorEastAsia"/>
          <w:color w:val="auto"/>
          <w:sz w:val="24"/>
          <w:szCs w:val="24"/>
        </w:rPr>
        <w:t xml:space="preserve">the </w:t>
      </w:r>
      <w:r w:rsidR="000F2B98">
        <w:rPr>
          <w:rFonts w:eastAsiaTheme="minorEastAsia"/>
          <w:color w:val="auto"/>
          <w:sz w:val="24"/>
          <w:szCs w:val="24"/>
        </w:rPr>
        <w:t xml:space="preserve">Coalition of Peaks Co-Chair of the </w:t>
      </w:r>
      <w:r>
        <w:rPr>
          <w:rFonts w:eastAsiaTheme="minorEastAsia"/>
          <w:color w:val="auto"/>
          <w:sz w:val="24"/>
          <w:szCs w:val="24"/>
        </w:rPr>
        <w:t>Languages Policy Partnership</w:t>
      </w:r>
      <w:r w:rsidR="007D3FBE">
        <w:rPr>
          <w:rFonts w:eastAsiaTheme="minorEastAsia"/>
          <w:color w:val="auto"/>
          <w:sz w:val="24"/>
          <w:szCs w:val="24"/>
        </w:rPr>
        <w:t xml:space="preserve"> </w:t>
      </w:r>
      <w:r w:rsidR="35736262" w:rsidRPr="03B7C808">
        <w:rPr>
          <w:rFonts w:eastAsiaTheme="minorEastAsia"/>
          <w:color w:val="auto"/>
          <w:sz w:val="24"/>
          <w:szCs w:val="24"/>
        </w:rPr>
        <w:t>an</w:t>
      </w:r>
      <w:r w:rsidR="35736262" w:rsidRPr="009E2F79">
        <w:rPr>
          <w:rFonts w:eastAsiaTheme="minorEastAsia"/>
          <w:color w:val="auto"/>
          <w:sz w:val="24"/>
          <w:szCs w:val="24"/>
        </w:rPr>
        <w:t>d</w:t>
      </w:r>
      <w:r w:rsidR="00D64556" w:rsidRPr="009E2F79">
        <w:rPr>
          <w:rFonts w:ascii="Calibri" w:eastAsia="Calibri" w:hAnsi="Calibri"/>
          <w:i/>
          <w:iCs/>
          <w:sz w:val="24"/>
          <w:szCs w:val="24"/>
        </w:rPr>
        <w:t xml:space="preserve"> </w:t>
      </w:r>
      <w:r w:rsidR="00715584" w:rsidRPr="009E2F79">
        <w:rPr>
          <w:rFonts w:ascii="Calibri" w:eastAsia="Calibri" w:hAnsi="Calibri"/>
          <w:sz w:val="24"/>
          <w:szCs w:val="24"/>
        </w:rPr>
        <w:t xml:space="preserve">commended the efforts of the Languages Policy Partnership on its development </w:t>
      </w:r>
      <w:r w:rsidR="00715584" w:rsidRPr="009E2F79">
        <w:rPr>
          <w:rFonts w:eastAsiaTheme="minorEastAsia"/>
          <w:color w:val="auto"/>
          <w:sz w:val="24"/>
          <w:szCs w:val="24"/>
        </w:rPr>
        <w:t xml:space="preserve">of the </w:t>
      </w:r>
      <w:r w:rsidR="00715584" w:rsidRPr="009E2F79">
        <w:rPr>
          <w:rFonts w:ascii="Calibri" w:eastAsia="Calibri" w:hAnsi="Calibri"/>
          <w:sz w:val="24"/>
          <w:szCs w:val="24"/>
        </w:rPr>
        <w:t>Languages Sector Strengthening Plan</w:t>
      </w:r>
      <w:r w:rsidR="00DC6601" w:rsidRPr="009E2F79">
        <w:rPr>
          <w:rFonts w:ascii="Calibri" w:eastAsia="Calibri" w:hAnsi="Calibri"/>
          <w:sz w:val="24"/>
          <w:szCs w:val="24"/>
        </w:rPr>
        <w:t>.</w:t>
      </w:r>
      <w:r w:rsidR="00D70D78">
        <w:rPr>
          <w:rFonts w:ascii="Calibri" w:eastAsia="Calibri" w:hAnsi="Calibri"/>
          <w:sz w:val="24"/>
          <w:szCs w:val="24"/>
        </w:rPr>
        <w:t xml:space="preserve"> Ministers agreed to consider implementation options.</w:t>
      </w:r>
    </w:p>
    <w:p w14:paraId="6A740217" w14:textId="77777777" w:rsidR="00461FB0" w:rsidRDefault="00461FB0" w:rsidP="00BC1264">
      <w:pPr>
        <w:spacing w:after="0" w:line="240" w:lineRule="auto"/>
        <w:rPr>
          <w:rFonts w:ascii="Calibri" w:eastAsia="Calibri" w:hAnsi="Calibri"/>
          <w:sz w:val="24"/>
          <w:szCs w:val="24"/>
        </w:rPr>
      </w:pPr>
    </w:p>
    <w:p w14:paraId="58C296B7" w14:textId="0378E131" w:rsidR="00461FB0" w:rsidRDefault="00461FB0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>Productivity Commissioner</w:t>
      </w:r>
      <w:r w:rsidR="00C754AD">
        <w:rPr>
          <w:rFonts w:eastAsiaTheme="minorEastAsia"/>
          <w:color w:val="auto"/>
          <w:sz w:val="24"/>
          <w:szCs w:val="24"/>
        </w:rPr>
        <w:t>s</w:t>
      </w:r>
      <w:r>
        <w:rPr>
          <w:rFonts w:eastAsiaTheme="minorEastAsia"/>
          <w:color w:val="auto"/>
          <w:sz w:val="24"/>
          <w:szCs w:val="24"/>
        </w:rPr>
        <w:t xml:space="preserve"> Selwyn Button</w:t>
      </w:r>
      <w:r w:rsidR="00C754AD">
        <w:rPr>
          <w:rFonts w:eastAsiaTheme="minorEastAsia"/>
          <w:color w:val="auto"/>
          <w:sz w:val="24"/>
          <w:szCs w:val="24"/>
        </w:rPr>
        <w:t xml:space="preserve"> and Angela Jackson</w:t>
      </w:r>
      <w:r>
        <w:rPr>
          <w:rFonts w:eastAsiaTheme="minorEastAsia"/>
          <w:color w:val="auto"/>
          <w:sz w:val="24"/>
          <w:szCs w:val="24"/>
        </w:rPr>
        <w:t xml:space="preserve"> </w:t>
      </w:r>
      <w:r w:rsidR="00D876C1">
        <w:rPr>
          <w:rFonts w:eastAsiaTheme="minorEastAsia"/>
          <w:color w:val="auto"/>
          <w:sz w:val="24"/>
          <w:szCs w:val="24"/>
        </w:rPr>
        <w:t xml:space="preserve">provided an update </w:t>
      </w:r>
      <w:r>
        <w:rPr>
          <w:rFonts w:eastAsiaTheme="minorEastAsia"/>
          <w:color w:val="auto"/>
          <w:sz w:val="24"/>
          <w:szCs w:val="24"/>
        </w:rPr>
        <w:t xml:space="preserve">on the 2027 Productivity Commission Review, </w:t>
      </w:r>
      <w:r w:rsidR="00D876C1">
        <w:rPr>
          <w:rFonts w:eastAsiaTheme="minorEastAsia"/>
          <w:color w:val="auto"/>
          <w:sz w:val="24"/>
          <w:szCs w:val="24"/>
        </w:rPr>
        <w:t>including early insights emerging through consultation.</w:t>
      </w:r>
    </w:p>
    <w:p w14:paraId="390893EA" w14:textId="77777777" w:rsidR="00461FB0" w:rsidRDefault="00461FB0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136287E0" w14:textId="32F94078" w:rsidR="003D4F78" w:rsidRPr="00715584" w:rsidRDefault="00461FB0" w:rsidP="002C314D">
      <w:pPr>
        <w:spacing w:after="0" w:line="240" w:lineRule="auto"/>
        <w:rPr>
          <w:rFonts w:ascii="Calibri" w:eastAsia="Calibri" w:hAnsi="Calibri"/>
          <w:sz w:val="24"/>
          <w:szCs w:val="24"/>
          <w:highlight w:val="yellow"/>
        </w:rPr>
      </w:pPr>
      <w:r>
        <w:rPr>
          <w:rFonts w:eastAsiaTheme="minorEastAsia"/>
          <w:color w:val="auto"/>
          <w:sz w:val="24"/>
          <w:szCs w:val="24"/>
        </w:rPr>
        <w:lastRenderedPageBreak/>
        <w:t xml:space="preserve">Joint Council members discussed the proposed Terms of </w:t>
      </w:r>
      <w:r w:rsidR="00A374C7">
        <w:rPr>
          <w:rFonts w:eastAsiaTheme="minorEastAsia"/>
          <w:color w:val="auto"/>
          <w:sz w:val="24"/>
          <w:szCs w:val="24"/>
        </w:rPr>
        <w:t>R</w:t>
      </w:r>
      <w:r>
        <w:rPr>
          <w:rFonts w:eastAsiaTheme="minorEastAsia"/>
          <w:color w:val="auto"/>
          <w:sz w:val="24"/>
          <w:szCs w:val="24"/>
        </w:rPr>
        <w:t xml:space="preserve">eference for the </w:t>
      </w:r>
      <w:r w:rsidRPr="00461FB0">
        <w:rPr>
          <w:rFonts w:eastAsiaTheme="minorEastAsia"/>
          <w:color w:val="auto"/>
          <w:sz w:val="24"/>
          <w:szCs w:val="24"/>
        </w:rPr>
        <w:t>second Independent Aboriginal and Torres Strait Islander led Revie</w:t>
      </w:r>
      <w:r w:rsidR="002C314D">
        <w:rPr>
          <w:rFonts w:eastAsiaTheme="minorEastAsia"/>
          <w:color w:val="auto"/>
          <w:sz w:val="24"/>
          <w:szCs w:val="24"/>
        </w:rPr>
        <w:t>w</w:t>
      </w:r>
      <w:r w:rsidR="00B81FF2">
        <w:rPr>
          <w:rFonts w:eastAsiaTheme="minorEastAsia"/>
          <w:color w:val="auto"/>
          <w:sz w:val="24"/>
          <w:szCs w:val="24"/>
        </w:rPr>
        <w:t xml:space="preserve">. </w:t>
      </w:r>
      <w:r w:rsidR="0003108D">
        <w:rPr>
          <w:rFonts w:eastAsiaTheme="minorEastAsia"/>
          <w:color w:val="auto"/>
          <w:sz w:val="24"/>
          <w:szCs w:val="24"/>
        </w:rPr>
        <w:t xml:space="preserve">The Review is important to provide independent advice to the Joint Council of ongoing work to close the gap. </w:t>
      </w:r>
    </w:p>
    <w:p w14:paraId="365D06E8" w14:textId="77777777" w:rsidR="00461FB0" w:rsidRDefault="00461FB0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2ACF7028" w14:textId="35EC0BF6" w:rsidR="00461FB0" w:rsidRDefault="00461FB0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>The Coalition of Peaks led discussion on Priority Reform Four, with the support of Data Policy Partnership Co-Chairs</w:t>
      </w:r>
      <w:r w:rsidR="0004062D">
        <w:rPr>
          <w:rFonts w:eastAsiaTheme="minorEastAsia"/>
          <w:color w:val="auto"/>
          <w:sz w:val="24"/>
          <w:szCs w:val="24"/>
        </w:rPr>
        <w:t xml:space="preserve">. Joint Council members heard updates on the activities of the Data Policy Partnership. </w:t>
      </w:r>
    </w:p>
    <w:p w14:paraId="13A03497" w14:textId="77777777" w:rsidR="0004062D" w:rsidRDefault="0004062D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0F80A6BF" w14:textId="099A8990" w:rsidR="0004062D" w:rsidRDefault="0004062D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Joint Council considered the draft Annual Report to National Cabinet and discussed the key achievements of the forum in 2026 and key priorities for 2027. </w:t>
      </w:r>
    </w:p>
    <w:p w14:paraId="5B56474B" w14:textId="77777777" w:rsidR="0004062D" w:rsidRDefault="0004062D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54B2E922" w14:textId="07B7FD71" w:rsidR="0004062D" w:rsidRDefault="0004062D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The 2027 Forward Work Plan for Joint Council was discussed, </w:t>
      </w:r>
      <w:r w:rsidRPr="0055328E">
        <w:rPr>
          <w:rFonts w:eastAsiaTheme="minorEastAsia"/>
          <w:color w:val="auto"/>
          <w:sz w:val="24"/>
          <w:szCs w:val="24"/>
        </w:rPr>
        <w:t>and members agreed to finalise the Work Plan out of session and prepare it for publication to the Closing the Gap website.</w:t>
      </w:r>
    </w:p>
    <w:p w14:paraId="080E83F6" w14:textId="77777777" w:rsidR="0004062D" w:rsidRDefault="0004062D" w:rsidP="00BC1264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598F2445" w14:textId="24455574" w:rsidR="00740E77" w:rsidRPr="009310BF" w:rsidRDefault="00740E77" w:rsidP="00740E77">
      <w:pPr>
        <w:spacing w:after="0" w:line="240" w:lineRule="auto"/>
        <w:rPr>
          <w:color w:val="auto"/>
          <w:sz w:val="24"/>
          <w:szCs w:val="24"/>
        </w:rPr>
      </w:pPr>
      <w:r w:rsidRPr="100CEB46">
        <w:rPr>
          <w:color w:val="auto"/>
          <w:sz w:val="24"/>
          <w:szCs w:val="24"/>
        </w:rPr>
        <w:t>Joint Council agreed on three further Partnership Actions through the Joint Council response to the</w:t>
      </w:r>
      <w:r w:rsidR="005D132F">
        <w:rPr>
          <w:color w:val="auto"/>
          <w:sz w:val="24"/>
          <w:szCs w:val="24"/>
        </w:rPr>
        <w:t xml:space="preserve"> first</w:t>
      </w:r>
      <w:r w:rsidRPr="100CEB46">
        <w:rPr>
          <w:color w:val="auto"/>
          <w:sz w:val="24"/>
          <w:szCs w:val="24"/>
        </w:rPr>
        <w:t xml:space="preserve"> Independent Aboriginal and Torres Strait Islander-led Review (Partnership Actions 7, 9 and 11). </w:t>
      </w:r>
    </w:p>
    <w:p w14:paraId="555C48C2" w14:textId="77777777" w:rsidR="00740E77" w:rsidRDefault="00740E77" w:rsidP="00740E77">
      <w:pPr>
        <w:spacing w:after="0" w:line="240" w:lineRule="auto"/>
        <w:rPr>
          <w:color w:val="auto"/>
          <w:sz w:val="24"/>
          <w:szCs w:val="24"/>
        </w:rPr>
      </w:pPr>
    </w:p>
    <w:p w14:paraId="1D63D3A7" w14:textId="652EF43A" w:rsidR="00740E77" w:rsidRPr="009310BF" w:rsidRDefault="00740E77" w:rsidP="00740E77">
      <w:pPr>
        <w:spacing w:after="0" w:line="240" w:lineRule="auto"/>
      </w:pPr>
      <w:r w:rsidRPr="100CEB46">
        <w:rPr>
          <w:color w:val="auto"/>
          <w:sz w:val="24"/>
          <w:szCs w:val="24"/>
        </w:rPr>
        <w:t xml:space="preserve">Joint Council Co-Chairs congratulated Pat Turner AM on being named NAIDOC Person of the Year, and her contribution to the National Agreement on Closing the Gap. </w:t>
      </w:r>
    </w:p>
    <w:p w14:paraId="5594B909" w14:textId="77777777" w:rsidR="00740E77" w:rsidRDefault="00740E77" w:rsidP="00740E77">
      <w:pPr>
        <w:spacing w:after="0" w:line="240" w:lineRule="auto"/>
        <w:rPr>
          <w:color w:val="auto"/>
          <w:sz w:val="24"/>
          <w:szCs w:val="24"/>
        </w:rPr>
      </w:pPr>
    </w:p>
    <w:p w14:paraId="0D6C4646" w14:textId="526A78AA" w:rsidR="00740E77" w:rsidRDefault="00F35659" w:rsidP="00740E77">
      <w:pPr>
        <w:spacing w:after="0" w:line="240" w:lineRule="auto"/>
      </w:pPr>
      <w:r>
        <w:rPr>
          <w:color w:val="auto"/>
          <w:sz w:val="24"/>
          <w:szCs w:val="24"/>
        </w:rPr>
        <w:t>Joint Council</w:t>
      </w:r>
      <w:r w:rsidR="00B6333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thanked and</w:t>
      </w:r>
      <w:r w:rsidR="008B687D">
        <w:rPr>
          <w:color w:val="auto"/>
          <w:sz w:val="24"/>
          <w:szCs w:val="24"/>
        </w:rPr>
        <w:t xml:space="preserve"> acknowledged</w:t>
      </w:r>
      <w:r w:rsidR="00740E77" w:rsidRPr="1EA31140">
        <w:rPr>
          <w:color w:val="auto"/>
          <w:sz w:val="24"/>
          <w:szCs w:val="24"/>
        </w:rPr>
        <w:t xml:space="preserve"> the Hon David Harris MP, NSW Minister for Aboriginal Affairs and Treaty since 2023, </w:t>
      </w:r>
      <w:r w:rsidR="008B687D">
        <w:rPr>
          <w:color w:val="auto"/>
          <w:sz w:val="24"/>
          <w:szCs w:val="24"/>
        </w:rPr>
        <w:t xml:space="preserve">who has announced </w:t>
      </w:r>
      <w:r w:rsidR="00740E77" w:rsidRPr="1EA31140">
        <w:rPr>
          <w:color w:val="auto"/>
          <w:sz w:val="24"/>
          <w:szCs w:val="24"/>
        </w:rPr>
        <w:t xml:space="preserve">he will leave NSW Parliament in March 2027. </w:t>
      </w:r>
    </w:p>
    <w:p w14:paraId="5B663EF2" w14:textId="77777777" w:rsidR="00740E77" w:rsidRDefault="00740E77" w:rsidP="447894CB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38A8C828" w14:textId="7C54D648" w:rsidR="00725918" w:rsidRDefault="2E8C3E95" w:rsidP="447894CB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  <w:r w:rsidRPr="447894CB">
        <w:rPr>
          <w:rFonts w:eastAsiaTheme="minorEastAsia"/>
          <w:color w:val="auto"/>
          <w:sz w:val="24"/>
          <w:szCs w:val="24"/>
        </w:rPr>
        <w:t xml:space="preserve">Joint Council members agreed the next meeting </w:t>
      </w:r>
      <w:r w:rsidR="23DABC3B" w:rsidRPr="447894CB">
        <w:rPr>
          <w:rFonts w:eastAsiaTheme="minorEastAsia"/>
          <w:color w:val="auto"/>
          <w:sz w:val="24"/>
          <w:szCs w:val="24"/>
        </w:rPr>
        <w:t xml:space="preserve">will </w:t>
      </w:r>
      <w:r w:rsidRPr="447894CB">
        <w:rPr>
          <w:rFonts w:eastAsiaTheme="minorEastAsia"/>
          <w:color w:val="auto"/>
          <w:sz w:val="24"/>
          <w:szCs w:val="24"/>
        </w:rPr>
        <w:t>be held in</w:t>
      </w:r>
      <w:r w:rsidR="66661721" w:rsidRPr="447894CB">
        <w:rPr>
          <w:rFonts w:eastAsiaTheme="minorEastAsia"/>
          <w:color w:val="auto"/>
          <w:sz w:val="24"/>
          <w:szCs w:val="24"/>
        </w:rPr>
        <w:t xml:space="preserve"> </w:t>
      </w:r>
      <w:r w:rsidR="009E2F79">
        <w:rPr>
          <w:rFonts w:eastAsiaTheme="minorEastAsia"/>
          <w:color w:val="auto"/>
          <w:sz w:val="24"/>
          <w:szCs w:val="24"/>
        </w:rPr>
        <w:t>in</w:t>
      </w:r>
      <w:r w:rsidRPr="447894CB">
        <w:rPr>
          <w:rFonts w:eastAsiaTheme="minorEastAsia"/>
          <w:color w:val="auto"/>
          <w:sz w:val="24"/>
          <w:szCs w:val="24"/>
        </w:rPr>
        <w:t xml:space="preserve"> 2027.</w:t>
      </w:r>
    </w:p>
    <w:p w14:paraId="6A98B106" w14:textId="77777777" w:rsidR="00233AC1" w:rsidRDefault="00233AC1" w:rsidP="447894CB">
      <w:pPr>
        <w:spacing w:after="0" w:line="240" w:lineRule="auto"/>
        <w:rPr>
          <w:rFonts w:eastAsiaTheme="minorEastAsia"/>
          <w:color w:val="auto"/>
          <w:sz w:val="24"/>
          <w:szCs w:val="24"/>
        </w:rPr>
      </w:pPr>
    </w:p>
    <w:p w14:paraId="6C97BB48" w14:textId="1D385FAF" w:rsidR="00233AC1" w:rsidRDefault="00233AC1">
      <w:pPr>
        <w:rPr>
          <w:rFonts w:eastAsiaTheme="minorEastAsia"/>
          <w:color w:val="auto"/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br w:type="page"/>
      </w:r>
    </w:p>
    <w:p w14:paraId="29A6CB70" w14:textId="6EF4A179" w:rsidR="0069602C" w:rsidRPr="0069602C" w:rsidRDefault="0069602C" w:rsidP="008951C7">
      <w:pPr>
        <w:outlineLvl w:val="1"/>
        <w:rPr>
          <w:rFonts w:ascii="Calibri" w:eastAsia="Calibri" w:hAnsi="Calibri" w:cs="Times New Roman"/>
          <w:b/>
          <w:caps/>
          <w:sz w:val="24"/>
          <w:szCs w:val="24"/>
        </w:rPr>
      </w:pPr>
      <w:r w:rsidRPr="0069602C">
        <w:rPr>
          <w:rFonts w:ascii="Calibri" w:eastAsia="Calibri" w:hAnsi="Calibri" w:cs="Times New Roman"/>
          <w:b/>
          <w:caps/>
          <w:sz w:val="24"/>
          <w:szCs w:val="24"/>
        </w:rPr>
        <w:lastRenderedPageBreak/>
        <w:t>Attendees – Coalition of Peaks representatives</w:t>
      </w:r>
    </w:p>
    <w:tbl>
      <w:tblPr>
        <w:tblStyle w:val="TableGrid21"/>
        <w:tblW w:w="10206" w:type="dxa"/>
        <w:tblInd w:w="-10" w:type="dxa"/>
        <w:tblBorders>
          <w:top w:val="single" w:sz="8" w:space="0" w:color="8E744B"/>
          <w:left w:val="single" w:sz="8" w:space="0" w:color="8E744B"/>
          <w:bottom w:val="single" w:sz="8" w:space="0" w:color="8E744B"/>
          <w:right w:val="single" w:sz="8" w:space="0" w:color="8E744B"/>
          <w:insideH w:val="single" w:sz="8" w:space="0" w:color="8E744B"/>
          <w:insideV w:val="single" w:sz="8" w:space="0" w:color="8E744B"/>
        </w:tblBorders>
        <w:tblLook w:val="04A0" w:firstRow="1" w:lastRow="0" w:firstColumn="1" w:lastColumn="0" w:noHBand="0" w:noVBand="1"/>
      </w:tblPr>
      <w:tblGrid>
        <w:gridCol w:w="3261"/>
        <w:gridCol w:w="2268"/>
        <w:gridCol w:w="4677"/>
      </w:tblGrid>
      <w:tr w:rsidR="0069602C" w:rsidRPr="0069602C" w14:paraId="170D211A" w14:textId="77777777">
        <w:trPr>
          <w:cantSplit/>
          <w:trHeight w:val="377"/>
          <w:tblHeader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vAlign w:val="center"/>
            <w:hideMark/>
          </w:tcPr>
          <w:p w14:paraId="7ED7462D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Name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hideMark/>
          </w:tcPr>
          <w:p w14:paraId="23AC18EC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Representing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vAlign w:val="center"/>
            <w:hideMark/>
          </w:tcPr>
          <w:p w14:paraId="1C44D0DB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Organisation</w:t>
            </w:r>
          </w:p>
        </w:tc>
      </w:tr>
      <w:tr w:rsidR="0069602C" w:rsidRPr="0069602C" w14:paraId="5E464C32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DBB971E" w14:textId="3C6E803E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Ms Donnella Mills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0A14E56" w14:textId="77E3E1EF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Coalition of Peaks</w:t>
            </w:r>
            <w:r w:rsidR="005A4D2D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5A4D2D"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Co-Chai</w:t>
            </w:r>
            <w:r w:rsidR="005A4D2D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r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7471D92" w14:textId="4F399C38" w:rsidR="0069602C" w:rsidRPr="0069602C" w:rsidRDefault="001D5292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Lead Convenor, Coalition of Aboriginal and Torres Strait Islander Peak Organisations, Chair, National Aboriginal Community Controlled Health Organisation </w:t>
            </w:r>
          </w:p>
        </w:tc>
      </w:tr>
      <w:tr w:rsidR="0069602C" w:rsidRPr="0069602C" w14:paraId="415EA259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9E5F20E" w14:textId="410239E8" w:rsidR="0069602C" w:rsidRPr="0069602C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Ms Rebecca Digney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583DF67" w14:textId="77777777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TAS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7F1E1D80" w14:textId="758064B8" w:rsidR="0069602C" w:rsidRPr="0069602C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Chief Executive Officer, Tasmanian Aboriginal Centre</w:t>
            </w:r>
          </w:p>
        </w:tc>
      </w:tr>
      <w:tr w:rsidR="0069602C" w:rsidRPr="0069602C" w14:paraId="709A90E4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6870B11" w14:textId="6675AC3E" w:rsidR="0069602C" w:rsidRPr="0069602C" w:rsidRDefault="001D5292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Mr Sharif Deen 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5C08A1A" w14:textId="77777777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NSW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267EFC1C" w14:textId="031CAC23" w:rsidR="0069602C" w:rsidRPr="0069602C" w:rsidRDefault="001D5292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Co-Chair, NSW Coalition of Aboriginal Peak Organisations </w:t>
            </w:r>
          </w:p>
        </w:tc>
      </w:tr>
      <w:tr w:rsidR="0069602C" w:rsidRPr="0069602C" w14:paraId="0D6A82A5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93724F5" w14:textId="16F6BA53" w:rsidR="0069602C" w:rsidRPr="0069602C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Mr Maurice Walker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391C85D" w14:textId="77777777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ACT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AC046D8" w14:textId="7985AF2D" w:rsidR="0069602C" w:rsidRPr="0069602C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Chairperson, Australian Capital Territory Aboriginal and Torres Strait Islander Elected Body</w:t>
            </w:r>
          </w:p>
        </w:tc>
      </w:tr>
      <w:tr w:rsidR="00C20270" w:rsidRPr="0069602C" w14:paraId="6C72B11D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0D0020BE" w14:textId="56AD69AB" w:rsidR="00C20270" w:rsidRPr="00C20270" w:rsidRDefault="001D5292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Ms Christine Thyer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58F4D903" w14:textId="64FF27F5" w:rsidR="00C20270" w:rsidRPr="00C20270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SA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44362693" w14:textId="30AE9579" w:rsidR="00C20270" w:rsidRPr="00C20270" w:rsidRDefault="001D5292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Co-Convenor, South Australian Aboriginal Community Controlled Organisation Network </w:t>
            </w:r>
          </w:p>
        </w:tc>
      </w:tr>
      <w:tr w:rsidR="00C20270" w:rsidRPr="0069602C" w14:paraId="3F84B2B1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7DE41489" w14:textId="3F0818D4" w:rsidR="00C20270" w:rsidRPr="00C20270" w:rsidRDefault="00CC1FCB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C1FCB">
              <w:rPr>
                <w:rFonts w:cs="Calibri"/>
                <w:color w:val="000000" w:themeColor="text1"/>
                <w:sz w:val="24"/>
                <w:szCs w:val="24"/>
              </w:rPr>
              <w:t>Ms Donna Ah Chee 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31F4D544" w14:textId="1FC95424" w:rsidR="00C20270" w:rsidRPr="00C20270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NT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18A6512C" w14:textId="34AFA713" w:rsidR="00C20270" w:rsidRPr="00C20270" w:rsidRDefault="00CC1FCB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C1FCB">
              <w:rPr>
                <w:rFonts w:cs="Calibri"/>
                <w:color w:val="000000" w:themeColor="text1"/>
                <w:sz w:val="24"/>
                <w:szCs w:val="24"/>
              </w:rPr>
              <w:t>Chairperson, Aboriginal Peak Organisation Northern Territory </w:t>
            </w:r>
          </w:p>
        </w:tc>
      </w:tr>
      <w:tr w:rsidR="0069602C" w:rsidRPr="0069602C" w14:paraId="039F6A8E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A22B3EE" w14:textId="3D1A7BE0" w:rsidR="0069602C" w:rsidRPr="0069602C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Ms Muriel Bamblett AO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305D8FF2" w14:textId="77777777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Education and Families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06812A1" w14:textId="7F6B7A72" w:rsidR="0069602C" w:rsidRPr="0069602C" w:rsidRDefault="00C20270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Chairperson, SNAICC – National Voice for our Children</w:t>
            </w:r>
          </w:p>
        </w:tc>
      </w:tr>
      <w:tr w:rsidR="00725918" w:rsidRPr="0069602C" w14:paraId="702BBC57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5C788AE" w14:textId="23920989" w:rsidR="00725918" w:rsidRPr="0069602C" w:rsidRDefault="00725918" w:rsidP="00725918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725918">
              <w:rPr>
                <w:color w:val="000000" w:themeColor="text1"/>
                <w:sz w:val="24"/>
                <w:szCs w:val="24"/>
              </w:rPr>
              <w:t>Dr Dawn Casey PSM FAHA</w:t>
            </w:r>
            <w:r w:rsidRPr="00725918">
              <w:rPr>
                <w:color w:val="000000" w:themeColor="text1"/>
                <w:sz w:val="24"/>
                <w:szCs w:val="24"/>
                <w:lang w:val="en-GB"/>
              </w:rPr>
              <w:t> 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22D32C71" w14:textId="5E7D116A" w:rsidR="00725918" w:rsidRPr="0069602C" w:rsidRDefault="00725918" w:rsidP="00725918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725918">
              <w:rPr>
                <w:color w:val="000000" w:themeColor="text1"/>
                <w:sz w:val="24"/>
                <w:szCs w:val="24"/>
              </w:rPr>
              <w:t>Health and Wellbeing</w:t>
            </w:r>
            <w:r w:rsidRPr="00725918">
              <w:rPr>
                <w:color w:val="000000" w:themeColor="text1"/>
                <w:sz w:val="24"/>
                <w:szCs w:val="24"/>
                <w:lang w:val="en-GB"/>
              </w:rPr>
              <w:t> 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A5CAB7E" w14:textId="6E2901E1" w:rsidR="00725918" w:rsidRPr="0069602C" w:rsidRDefault="00725918" w:rsidP="00725918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725918">
              <w:rPr>
                <w:color w:val="000000" w:themeColor="text1"/>
                <w:sz w:val="24"/>
                <w:szCs w:val="24"/>
              </w:rPr>
              <w:t>Chief Executive Officer, National Aboriginal Community Controlled Health Organisation</w:t>
            </w:r>
            <w:r w:rsidRPr="00725918">
              <w:rPr>
                <w:color w:val="000000" w:themeColor="text1"/>
                <w:sz w:val="24"/>
                <w:szCs w:val="24"/>
                <w:lang w:val="en-GB"/>
              </w:rPr>
              <w:t> </w:t>
            </w:r>
          </w:p>
        </w:tc>
      </w:tr>
      <w:tr w:rsidR="0069602C" w:rsidRPr="0069602C" w14:paraId="19EFE6BC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8E53EF4" w14:textId="1C25FD41" w:rsidR="0069602C" w:rsidRPr="0069602C" w:rsidRDefault="00CC1FCB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C1FCB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Ms Josie Douglas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DACFF76" w14:textId="77777777" w:rsidR="0069602C" w:rsidRPr="0069602C" w:rsidRDefault="0069602C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Economic Development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20D1567E" w14:textId="7520219A" w:rsidR="0069602C" w:rsidRPr="0069602C" w:rsidRDefault="00CC1FCB" w:rsidP="00C20270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C1FCB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General Manager of Professional Services, Central Land Council</w:t>
            </w:r>
          </w:p>
        </w:tc>
      </w:tr>
    </w:tbl>
    <w:p w14:paraId="23736E4D" w14:textId="77777777" w:rsidR="0069602C" w:rsidRPr="0069602C" w:rsidRDefault="0069602C" w:rsidP="0069602C">
      <w:pPr>
        <w:rPr>
          <w:rFonts w:ascii="Calibri" w:eastAsia="Calibri" w:hAnsi="Calibri" w:cs="Times New Roman"/>
          <w:b/>
          <w:caps/>
          <w:sz w:val="24"/>
          <w:szCs w:val="24"/>
        </w:rPr>
      </w:pPr>
      <w:r w:rsidRPr="0069602C">
        <w:rPr>
          <w:rFonts w:ascii="Calibri" w:eastAsia="Calibri" w:hAnsi="Calibri" w:cs="Times New Roman"/>
          <w:b/>
          <w:caps/>
          <w:color w:val="auto"/>
          <w:sz w:val="24"/>
          <w:szCs w:val="24"/>
        </w:rPr>
        <w:br w:type="page"/>
      </w:r>
    </w:p>
    <w:p w14:paraId="2C27D092" w14:textId="77777777" w:rsidR="0069602C" w:rsidRPr="0069602C" w:rsidRDefault="0069602C" w:rsidP="008951C7">
      <w:pPr>
        <w:pBdr>
          <w:bottom w:val="single" w:sz="12" w:space="1" w:color="8E744B"/>
        </w:pBdr>
        <w:spacing w:before="360" w:after="240"/>
        <w:outlineLvl w:val="1"/>
        <w:rPr>
          <w:rFonts w:ascii="Calibri" w:eastAsia="Calibri" w:hAnsi="Calibri" w:cs="Times New Roman"/>
          <w:b/>
          <w:caps/>
          <w:sz w:val="24"/>
          <w:szCs w:val="24"/>
        </w:rPr>
      </w:pPr>
      <w:r w:rsidRPr="0069602C">
        <w:rPr>
          <w:rFonts w:ascii="Calibri" w:eastAsia="Calibri" w:hAnsi="Calibri" w:cs="Times New Roman"/>
          <w:b/>
          <w:caps/>
          <w:sz w:val="24"/>
          <w:szCs w:val="24"/>
        </w:rPr>
        <w:lastRenderedPageBreak/>
        <w:t>Attendees – Government Parties</w:t>
      </w:r>
    </w:p>
    <w:tbl>
      <w:tblPr>
        <w:tblStyle w:val="TableGrid21"/>
        <w:tblW w:w="10206" w:type="dxa"/>
        <w:tblInd w:w="-10" w:type="dxa"/>
        <w:tblBorders>
          <w:top w:val="single" w:sz="8" w:space="0" w:color="8E744B"/>
          <w:left w:val="single" w:sz="8" w:space="0" w:color="8E744B"/>
          <w:bottom w:val="single" w:sz="8" w:space="0" w:color="8E744B"/>
          <w:right w:val="single" w:sz="8" w:space="0" w:color="8E744B"/>
          <w:insideH w:val="single" w:sz="8" w:space="0" w:color="8E744B"/>
          <w:insideV w:val="single" w:sz="8" w:space="0" w:color="8E744B"/>
        </w:tblBorders>
        <w:tblLook w:val="04A0" w:firstRow="1" w:lastRow="0" w:firstColumn="1" w:lastColumn="0" w:noHBand="0" w:noVBand="1"/>
      </w:tblPr>
      <w:tblGrid>
        <w:gridCol w:w="3261"/>
        <w:gridCol w:w="2268"/>
        <w:gridCol w:w="4677"/>
      </w:tblGrid>
      <w:tr w:rsidR="0069602C" w:rsidRPr="0069602C" w14:paraId="18B8E1AA" w14:textId="77777777">
        <w:trPr>
          <w:cantSplit/>
          <w:trHeight w:val="377"/>
          <w:tblHeader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vAlign w:val="center"/>
            <w:hideMark/>
          </w:tcPr>
          <w:p w14:paraId="0E7941E4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Name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hideMark/>
          </w:tcPr>
          <w:p w14:paraId="5CE17AEE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Jurisdiction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vAlign w:val="center"/>
            <w:hideMark/>
          </w:tcPr>
          <w:p w14:paraId="5135D1A7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Title</w:t>
            </w:r>
          </w:p>
        </w:tc>
      </w:tr>
      <w:tr w:rsidR="0069602C" w:rsidRPr="0069602C" w14:paraId="4225B22A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7B6031D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eastAsia="Times New Roman" w:cs="Calibri"/>
                <w:color w:val="000000" w:themeColor="text1"/>
                <w:sz w:val="24"/>
                <w:szCs w:val="24"/>
                <w:lang w:eastAsia="en-AU"/>
              </w:rPr>
              <w:t xml:space="preserve">Senator the Hon </w:t>
            </w:r>
            <w:proofErr w:type="spellStart"/>
            <w:r w:rsidRPr="0069602C">
              <w:rPr>
                <w:rFonts w:eastAsia="Times New Roman" w:cs="Calibri"/>
                <w:color w:val="000000" w:themeColor="text1"/>
                <w:sz w:val="24"/>
                <w:szCs w:val="24"/>
                <w:lang w:eastAsia="en-AU"/>
              </w:rPr>
              <w:t>Malarndirri</w:t>
            </w:r>
            <w:proofErr w:type="spellEnd"/>
            <w:r w:rsidRPr="0069602C">
              <w:rPr>
                <w:rFonts w:eastAsia="Times New Roman" w:cs="Calibri"/>
                <w:color w:val="000000" w:themeColor="text1"/>
                <w:sz w:val="24"/>
                <w:szCs w:val="24"/>
                <w:lang w:eastAsia="en-AU"/>
              </w:rPr>
              <w:t xml:space="preserve"> McCarthy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CA22688" w14:textId="4C78C6ED" w:rsidR="0069602C" w:rsidRPr="0069602C" w:rsidRDefault="005A4D2D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color w:val="000000" w:themeColor="text1"/>
                <w:sz w:val="24"/>
                <w:szCs w:val="24"/>
                <w:lang w:val="en-GB" w:eastAsia="en-AU"/>
              </w:rPr>
            </w:pPr>
            <w:r w:rsidRPr="0069602C">
              <w:rPr>
                <w:color w:val="000000" w:themeColor="text1"/>
                <w:sz w:val="24"/>
                <w:szCs w:val="24"/>
                <w:lang w:val="en-GB" w:eastAsia="en-AU"/>
              </w:rPr>
              <w:t>Commonwealth</w:t>
            </w:r>
            <w:r>
              <w:rPr>
                <w:color w:val="000000" w:themeColor="text1"/>
                <w:sz w:val="24"/>
                <w:szCs w:val="24"/>
                <w:lang w:val="en-GB" w:eastAsia="en-AU"/>
              </w:rPr>
              <w:t xml:space="preserve"> Co-Chair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23AD15AF" w14:textId="0CA3F525" w:rsidR="0069602C" w:rsidRPr="0069602C" w:rsidRDefault="005A4D2D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eastAsia="Times New Roman" w:cs="Calibri"/>
                <w:color w:val="000000" w:themeColor="text1"/>
                <w:sz w:val="24"/>
                <w:szCs w:val="24"/>
                <w:lang w:eastAsia="en-AU"/>
              </w:rPr>
            </w:pPr>
            <w:r w:rsidRPr="005A4D2D">
              <w:rPr>
                <w:rFonts w:eastAsia="Times New Roman" w:cs="Calibri"/>
                <w:color w:val="000000" w:themeColor="text1"/>
                <w:sz w:val="24"/>
                <w:szCs w:val="24"/>
                <w:lang w:eastAsia="en-AU"/>
              </w:rPr>
              <w:t>Minister for Indigenous Australians</w:t>
            </w:r>
          </w:p>
        </w:tc>
      </w:tr>
      <w:tr w:rsidR="0069602C" w:rsidRPr="0069602C" w14:paraId="381A022B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3B30DC0F" w14:textId="1AD8A1D3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the Honourable Bridget Archer MP</w:t>
            </w:r>
            <w:r w:rsidR="00402C22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 xml:space="preserve"> [V]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C770D61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TAS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E492B96" w14:textId="15A2D4A2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Affairs</w:t>
            </w:r>
          </w:p>
        </w:tc>
      </w:tr>
      <w:tr w:rsidR="0069602C" w:rsidRPr="0069602C" w14:paraId="0BF1BD28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8D1FBF1" w14:textId="40123BD6" w:rsidR="0069602C" w:rsidRPr="0069602C" w:rsidRDefault="005A4D2D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5A4D2D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the Honourable David Harris MP</w:t>
            </w:r>
            <w:r w:rsidR="00402C22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 xml:space="preserve"> [V]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ABB41F8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color w:val="000000" w:themeColor="text1"/>
                <w:sz w:val="24"/>
                <w:szCs w:val="24"/>
                <w:lang w:val="en-GB" w:eastAsia="en-AU"/>
              </w:rPr>
              <w:t>NSW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CDE6C68" w14:textId="41BFB417" w:rsidR="0069602C" w:rsidRPr="0069602C" w:rsidRDefault="005A4D2D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5A4D2D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Affairs and Treaty</w:t>
            </w:r>
          </w:p>
        </w:tc>
      </w:tr>
      <w:tr w:rsidR="0069602C" w:rsidRPr="0069602C" w14:paraId="571340DA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53F2662C" w14:textId="79812172" w:rsidR="0069602C" w:rsidRPr="0069602C" w:rsidRDefault="003270C8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Mr Terry Garwood PSM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5467A22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VIC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BC81D27" w14:textId="3449A8F1" w:rsidR="0069602C" w:rsidRPr="0069602C" w:rsidRDefault="003270C8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3270C8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Deputy Secretary, First Peoples – State Relations, Department of the Premier and Cabinet</w:t>
            </w:r>
          </w:p>
        </w:tc>
      </w:tr>
      <w:tr w:rsidR="0069602C" w:rsidRPr="0069602C" w14:paraId="0A06E81E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8ABC350" w14:textId="6E6A8324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the Honourable Fiona Simpson MP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0709EEB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QLD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B8D6274" w14:textId="5200013B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and Torres Strait Islander Partnerships</w:t>
            </w:r>
          </w:p>
        </w:tc>
      </w:tr>
      <w:tr w:rsidR="0069602C" w:rsidRPr="0069602C" w14:paraId="18EC94EA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603708F" w14:textId="63B9F7B0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Don Punch MLC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D01F77E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WA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1F805293" w14:textId="5985F50B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Affairs</w:t>
            </w:r>
          </w:p>
        </w:tc>
      </w:tr>
      <w:tr w:rsidR="0069602C" w:rsidRPr="0069602C" w14:paraId="51F75A5B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719A1BC" w14:textId="2774511A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 xml:space="preserve">Minister the Honourable </w:t>
            </w:r>
            <w:proofErr w:type="spellStart"/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Kyam</w:t>
            </w:r>
            <w:proofErr w:type="spellEnd"/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 xml:space="preserve"> Maher MLC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3D5E8323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SA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6DD9A762" w14:textId="175ED22B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Affairs</w:t>
            </w:r>
          </w:p>
        </w:tc>
      </w:tr>
      <w:tr w:rsidR="0069602C" w:rsidRPr="0069602C" w14:paraId="4EE6A544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04C7384" w14:textId="7A612B8A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the Honourable Steve Edgington MLA</w:t>
            </w:r>
            <w:r w:rsidR="00FC72E6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 xml:space="preserve"> [V]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FF87262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color w:val="000000" w:themeColor="text1"/>
                <w:sz w:val="24"/>
                <w:szCs w:val="24"/>
                <w:lang w:val="en-GB" w:eastAsia="en-AU"/>
              </w:rPr>
            </w:pPr>
            <w:r w:rsidRPr="0069602C">
              <w:rPr>
                <w:color w:val="000000" w:themeColor="text1"/>
                <w:sz w:val="24"/>
                <w:szCs w:val="24"/>
                <w:lang w:val="en-GB" w:eastAsia="en-AU"/>
              </w:rPr>
              <w:t>NT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948F4DE" w14:textId="0ABDF41F" w:rsidR="0069602C" w:rsidRPr="0069602C" w:rsidRDefault="00911840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91184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Affairs</w:t>
            </w:r>
          </w:p>
        </w:tc>
      </w:tr>
      <w:tr w:rsidR="00402C22" w:rsidRPr="0069602C" w14:paraId="697138A4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1622986C" w14:textId="5132A766" w:rsidR="00402C22" w:rsidRPr="00911840" w:rsidRDefault="00402C22" w:rsidP="00402C22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402C22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Ms Suzanne Orr MLA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483E316A" w14:textId="64A3923B" w:rsidR="00402C22" w:rsidRPr="00402C22" w:rsidRDefault="00402C22" w:rsidP="00402C22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ACT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14FA829B" w14:textId="1E2E014F" w:rsidR="00402C22" w:rsidRPr="00911840" w:rsidRDefault="00402C22" w:rsidP="00402C22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402C22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Minister for Aboriginal and Torres Strait Islander Affairs</w:t>
            </w:r>
          </w:p>
        </w:tc>
      </w:tr>
      <w:tr w:rsidR="0069602C" w:rsidRPr="0069602C" w14:paraId="10115358" w14:textId="77777777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015EF986" w14:textId="60919FCB" w:rsidR="0069602C" w:rsidRPr="0069602C" w:rsidRDefault="00402C22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402C22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Mayor Matt Burnett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339738A9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color w:val="000000" w:themeColor="text1"/>
                <w:sz w:val="24"/>
                <w:szCs w:val="24"/>
                <w:lang w:val="en-GB" w:eastAsia="en-AU"/>
              </w:rPr>
            </w:pPr>
            <w:r w:rsidRPr="0069602C">
              <w:rPr>
                <w:color w:val="000000" w:themeColor="text1"/>
                <w:sz w:val="24"/>
                <w:szCs w:val="24"/>
                <w:lang w:val="en-GB" w:eastAsia="en-AU"/>
              </w:rPr>
              <w:t>Australian Local Government Association (ALGA)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B6580F7" w14:textId="6942D2F2" w:rsidR="0069602C" w:rsidRPr="0069602C" w:rsidRDefault="00402C22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402C22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President, Australian Local Government Association</w:t>
            </w:r>
          </w:p>
        </w:tc>
      </w:tr>
    </w:tbl>
    <w:p w14:paraId="03B71D68" w14:textId="77777777" w:rsidR="0069602C" w:rsidRPr="0069602C" w:rsidRDefault="0069602C" w:rsidP="0069602C">
      <w:pPr>
        <w:rPr>
          <w:rFonts w:ascii="Calibri" w:eastAsia="Calibri" w:hAnsi="Calibri" w:cs="Times New Roman"/>
        </w:rPr>
      </w:pPr>
    </w:p>
    <w:p w14:paraId="4EF592AA" w14:textId="77777777" w:rsidR="003D0096" w:rsidRDefault="003D0096">
      <w:pPr>
        <w:rPr>
          <w:rFonts w:ascii="Calibri" w:eastAsia="Calibri" w:hAnsi="Calibri" w:cs="Times New Roman"/>
          <w:b/>
          <w:caps/>
          <w:sz w:val="24"/>
          <w:szCs w:val="24"/>
        </w:rPr>
      </w:pPr>
      <w:r>
        <w:rPr>
          <w:rFonts w:ascii="Calibri" w:eastAsia="Calibri" w:hAnsi="Calibri" w:cs="Times New Roman"/>
          <w:b/>
          <w:caps/>
          <w:sz w:val="24"/>
          <w:szCs w:val="24"/>
        </w:rPr>
        <w:br w:type="page"/>
      </w:r>
    </w:p>
    <w:p w14:paraId="22EFC85E" w14:textId="58F1CA95" w:rsidR="0069602C" w:rsidRPr="0069602C" w:rsidRDefault="0069602C" w:rsidP="008951C7">
      <w:pPr>
        <w:pBdr>
          <w:bottom w:val="single" w:sz="12" w:space="1" w:color="8E744B"/>
        </w:pBdr>
        <w:spacing w:before="360" w:after="240"/>
        <w:outlineLvl w:val="1"/>
        <w:rPr>
          <w:rFonts w:ascii="Calibri" w:eastAsia="Calibri" w:hAnsi="Calibri" w:cs="Times New Roman"/>
          <w:b/>
          <w:caps/>
          <w:sz w:val="24"/>
          <w:szCs w:val="24"/>
        </w:rPr>
      </w:pPr>
      <w:r w:rsidRPr="0069602C">
        <w:rPr>
          <w:rFonts w:ascii="Calibri" w:eastAsia="Calibri" w:hAnsi="Calibri" w:cs="Times New Roman"/>
          <w:b/>
          <w:caps/>
          <w:sz w:val="24"/>
          <w:szCs w:val="24"/>
        </w:rPr>
        <w:lastRenderedPageBreak/>
        <w:t>Apologies</w:t>
      </w:r>
    </w:p>
    <w:tbl>
      <w:tblPr>
        <w:tblStyle w:val="TableGrid21"/>
        <w:tblW w:w="10206" w:type="dxa"/>
        <w:tblInd w:w="-10" w:type="dxa"/>
        <w:tblBorders>
          <w:top w:val="single" w:sz="8" w:space="0" w:color="8E744B"/>
          <w:left w:val="single" w:sz="8" w:space="0" w:color="8E744B"/>
          <w:bottom w:val="single" w:sz="8" w:space="0" w:color="8E744B"/>
          <w:right w:val="single" w:sz="8" w:space="0" w:color="8E744B"/>
          <w:insideH w:val="single" w:sz="8" w:space="0" w:color="8E744B"/>
          <w:insideV w:val="single" w:sz="8" w:space="0" w:color="8E744B"/>
        </w:tblBorders>
        <w:tblLook w:val="04A0" w:firstRow="1" w:lastRow="0" w:firstColumn="1" w:lastColumn="0" w:noHBand="0" w:noVBand="1"/>
      </w:tblPr>
      <w:tblGrid>
        <w:gridCol w:w="3261"/>
        <w:gridCol w:w="2268"/>
        <w:gridCol w:w="4677"/>
      </w:tblGrid>
      <w:tr w:rsidR="0069602C" w:rsidRPr="0069602C" w14:paraId="520877DF" w14:textId="77777777" w:rsidTr="2D0481A1">
        <w:trPr>
          <w:cantSplit/>
          <w:trHeight w:val="377"/>
          <w:tblHeader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vAlign w:val="center"/>
            <w:hideMark/>
          </w:tcPr>
          <w:p w14:paraId="63E690B8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Name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hideMark/>
          </w:tcPr>
          <w:p w14:paraId="1F4AC321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Representing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shd w:val="clear" w:color="auto" w:fill="034C75"/>
            <w:vAlign w:val="center"/>
            <w:hideMark/>
          </w:tcPr>
          <w:p w14:paraId="122C8C21" w14:textId="77777777" w:rsidR="0069602C" w:rsidRPr="0069602C" w:rsidRDefault="0069602C" w:rsidP="0069602C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b/>
                <w:bCs/>
                <w:color w:val="FFFFFF" w:themeColor="background1"/>
                <w:sz w:val="24"/>
                <w:szCs w:val="24"/>
                <w:lang w:val="en-GB"/>
              </w:rPr>
              <w:t>Organisation</w:t>
            </w:r>
          </w:p>
        </w:tc>
      </w:tr>
      <w:tr w:rsidR="003D0096" w:rsidRPr="0069602C" w14:paraId="7BADE331" w14:textId="77777777" w:rsidTr="2D0481A1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2AED26CE" w14:textId="13833B82" w:rsidR="003D0096" w:rsidRPr="001D5292" w:rsidRDefault="00FA4A12" w:rsidP="00FC72E6">
            <w:pPr>
              <w:suppressAutoHyphens/>
              <w:autoSpaceDE w:val="0"/>
              <w:autoSpaceDN w:val="0"/>
              <w:adjustRightInd w:val="0"/>
              <w:spacing w:before="120"/>
              <w:textAlignment w:val="center"/>
              <w:rPr>
                <w:rFonts w:cs="Calibri"/>
                <w:color w:val="000000" w:themeColor="text1"/>
                <w:sz w:val="24"/>
                <w:szCs w:val="24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</w:rPr>
              <w:t>Minister the Honourabl</w:t>
            </w:r>
            <w:r w:rsidR="004747FB">
              <w:rPr>
                <w:rFonts w:cs="Calibri"/>
                <w:color w:val="000000" w:themeColor="text1"/>
                <w:sz w:val="24"/>
                <w:szCs w:val="24"/>
              </w:rPr>
              <w:t xml:space="preserve">e Natalie Hutchins </w:t>
            </w:r>
            <w:r w:rsidR="00D538BB">
              <w:rPr>
                <w:rFonts w:cs="Calibri"/>
                <w:color w:val="000000" w:themeColor="text1"/>
                <w:sz w:val="24"/>
                <w:szCs w:val="24"/>
              </w:rPr>
              <w:t>MP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66F67118" w14:textId="0522325A" w:rsidR="003D0096" w:rsidRPr="0069602C" w:rsidRDefault="004747FB" w:rsidP="00FC72E6">
            <w:pPr>
              <w:suppressAutoHyphens/>
              <w:autoSpaceDE w:val="0"/>
              <w:autoSpaceDN w:val="0"/>
              <w:adjustRightInd w:val="0"/>
              <w:spacing w:before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VIC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175D91C5" w14:textId="5E5E65BB" w:rsidR="003D0096" w:rsidRPr="001D5292" w:rsidRDefault="00124D4D" w:rsidP="00FC72E6">
            <w:pPr>
              <w:suppressAutoHyphens/>
              <w:autoSpaceDE w:val="0"/>
              <w:autoSpaceDN w:val="0"/>
              <w:adjustRightInd w:val="0"/>
              <w:spacing w:before="120"/>
              <w:textAlignment w:val="center"/>
              <w:rPr>
                <w:rFonts w:cs="Calibri"/>
                <w:color w:val="000000" w:themeColor="text1"/>
                <w:sz w:val="24"/>
                <w:szCs w:val="24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</w:rPr>
              <w:t>Minister for Treaty and First Peoples</w:t>
            </w:r>
          </w:p>
        </w:tc>
      </w:tr>
      <w:tr w:rsidR="00FC72E6" w:rsidRPr="0069602C" w14:paraId="4751329E" w14:textId="77777777" w:rsidTr="2D0481A1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29EB9475" w14:textId="34574842" w:rsidR="00FC72E6" w:rsidRPr="00FC72E6" w:rsidRDefault="00FC72E6" w:rsidP="00FC72E6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Ms Kaley Nicholson 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4DAB1C4D" w14:textId="137BD76F" w:rsidR="00FC72E6" w:rsidRPr="00FC72E6" w:rsidRDefault="00FC72E6" w:rsidP="00FC72E6">
            <w:pPr>
              <w:suppressAutoHyphens/>
              <w:autoSpaceDE w:val="0"/>
              <w:autoSpaceDN w:val="0"/>
              <w:adjustRightInd w:val="0"/>
              <w:spacing w:before="120" w:after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69602C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VIC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  <w:hideMark/>
          </w:tcPr>
          <w:p w14:paraId="3869A0F9" w14:textId="11046D6E" w:rsidR="00FC72E6" w:rsidRPr="00FC72E6" w:rsidRDefault="00FC72E6" w:rsidP="00FC72E6">
            <w:pPr>
              <w:suppressAutoHyphens/>
              <w:autoSpaceDE w:val="0"/>
              <w:autoSpaceDN w:val="0"/>
              <w:adjustRightInd w:val="0"/>
              <w:spacing w:before="120" w:after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C</w:t>
            </w:r>
            <w:r>
              <w:rPr>
                <w:rFonts w:cs="Calibri"/>
                <w:color w:val="000000" w:themeColor="text1"/>
                <w:sz w:val="24"/>
                <w:szCs w:val="24"/>
              </w:rPr>
              <w:t>o</w:t>
            </w:r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 xml:space="preserve">-Chair, </w:t>
            </w:r>
            <w:proofErr w:type="spellStart"/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Ngaweeyan</w:t>
            </w:r>
            <w:proofErr w:type="spellEnd"/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 xml:space="preserve"> Maar-</w:t>
            </w:r>
            <w:proofErr w:type="spellStart"/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oo</w:t>
            </w:r>
            <w:proofErr w:type="spellEnd"/>
            <w:r w:rsidRPr="001D5292">
              <w:rPr>
                <w:rFonts w:cs="Calibri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C72E6" w:rsidRPr="0069602C" w14:paraId="7E2FCF53" w14:textId="77777777" w:rsidTr="2D0481A1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0FD3592A" w14:textId="314D6B43" w:rsidR="00FC72E6" w:rsidRPr="001D5292" w:rsidRDefault="00FC72E6" w:rsidP="00FC72E6">
            <w:pPr>
              <w:suppressAutoHyphens/>
              <w:autoSpaceDE w:val="0"/>
              <w:autoSpaceDN w:val="0"/>
              <w:adjustRightInd w:val="0"/>
              <w:spacing w:before="120"/>
              <w:textAlignment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Mr Phillip Brooks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3A105695" w14:textId="0218A583" w:rsidR="00FC72E6" w:rsidRPr="0069602C" w:rsidRDefault="00FC72E6" w:rsidP="00FC72E6">
            <w:pPr>
              <w:suppressAutoHyphens/>
              <w:autoSpaceDE w:val="0"/>
              <w:autoSpaceDN w:val="0"/>
              <w:adjustRightInd w:val="0"/>
              <w:spacing w:before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QLD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1FD6600E" w14:textId="0692409A" w:rsidR="00FC72E6" w:rsidRPr="001D5292" w:rsidRDefault="00FC72E6" w:rsidP="00FC72E6">
            <w:pPr>
              <w:suppressAutoHyphens/>
              <w:autoSpaceDE w:val="0"/>
              <w:autoSpaceDN w:val="0"/>
              <w:adjustRightInd w:val="0"/>
              <w:spacing w:before="120"/>
              <w:textAlignment w:val="center"/>
              <w:rPr>
                <w:rFonts w:cs="Calibri"/>
                <w:color w:val="000000" w:themeColor="text1"/>
                <w:sz w:val="24"/>
                <w:szCs w:val="24"/>
              </w:rPr>
            </w:pPr>
            <w:r w:rsidRPr="00C20270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Chief Executive Officer, Queensland Aboriginal and Torres Strait Islander Child Protection Peak Limited</w:t>
            </w:r>
          </w:p>
        </w:tc>
      </w:tr>
      <w:tr w:rsidR="00FC72E6" w:rsidRPr="0069602C" w14:paraId="4FDF0155" w14:textId="77777777" w:rsidTr="2D0481A1">
        <w:trPr>
          <w:trHeight w:val="377"/>
        </w:trPr>
        <w:tc>
          <w:tcPr>
            <w:tcW w:w="3261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4B6E2C26" w14:textId="5FACBCE8" w:rsidR="00FC72E6" w:rsidRPr="00C20270" w:rsidRDefault="00FC72E6" w:rsidP="00FC72E6">
            <w:pPr>
              <w:suppressAutoHyphens/>
              <w:autoSpaceDE w:val="0"/>
              <w:autoSpaceDN w:val="0"/>
              <w:adjustRightInd w:val="0"/>
              <w:spacing w:before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C1FCB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Ms Nerita Waight</w:t>
            </w:r>
          </w:p>
        </w:tc>
        <w:tc>
          <w:tcPr>
            <w:tcW w:w="2268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5CA08864" w14:textId="00D8095F" w:rsidR="00FC72E6" w:rsidRPr="00C20270" w:rsidRDefault="00FC72E6" w:rsidP="00FC72E6">
            <w:pPr>
              <w:suppressAutoHyphens/>
              <w:autoSpaceDE w:val="0"/>
              <w:autoSpaceDN w:val="0"/>
              <w:adjustRightInd w:val="0"/>
              <w:spacing w:before="120"/>
              <w:jc w:val="center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Justice and Law</w:t>
            </w:r>
          </w:p>
        </w:tc>
        <w:tc>
          <w:tcPr>
            <w:tcW w:w="4677" w:type="dxa"/>
            <w:tcBorders>
              <w:top w:val="single" w:sz="8" w:space="0" w:color="8E744B"/>
              <w:left w:val="single" w:sz="8" w:space="0" w:color="8E744B"/>
              <w:bottom w:val="single" w:sz="8" w:space="0" w:color="8E744B"/>
              <w:right w:val="single" w:sz="8" w:space="0" w:color="8E744B"/>
            </w:tcBorders>
            <w:vAlign w:val="center"/>
          </w:tcPr>
          <w:p w14:paraId="159D5553" w14:textId="7AEC2300" w:rsidR="00FC72E6" w:rsidRPr="00C20270" w:rsidRDefault="00FC72E6" w:rsidP="00FC72E6">
            <w:pPr>
              <w:suppressAutoHyphens/>
              <w:autoSpaceDE w:val="0"/>
              <w:autoSpaceDN w:val="0"/>
              <w:adjustRightInd w:val="0"/>
              <w:spacing w:before="120"/>
              <w:textAlignment w:val="center"/>
              <w:rPr>
                <w:rFonts w:cs="Calibri"/>
                <w:color w:val="000000" w:themeColor="text1"/>
                <w:sz w:val="24"/>
                <w:szCs w:val="24"/>
                <w:lang w:val="en-GB"/>
              </w:rPr>
            </w:pPr>
            <w:r w:rsidRPr="00CC1FCB">
              <w:rPr>
                <w:rFonts w:cs="Calibri"/>
                <w:color w:val="000000" w:themeColor="text1"/>
                <w:sz w:val="24"/>
                <w:szCs w:val="24"/>
                <w:lang w:val="en-GB"/>
              </w:rPr>
              <w:t>Chair, National Aboriginal and Torres Strait Islander Legal Services</w:t>
            </w:r>
          </w:p>
        </w:tc>
      </w:tr>
    </w:tbl>
    <w:p w14:paraId="56BE1E90" w14:textId="77777777" w:rsidR="0069602C" w:rsidRPr="0069602C" w:rsidRDefault="0069602C" w:rsidP="0069602C">
      <w:pPr>
        <w:rPr>
          <w:rFonts w:ascii="Calibri" w:eastAsia="Calibri" w:hAnsi="Calibri" w:cs="Times New Roman"/>
          <w:color w:val="auto"/>
          <w:sz w:val="24"/>
          <w:szCs w:val="24"/>
          <w:lang w:val="en-US"/>
        </w:rPr>
      </w:pPr>
    </w:p>
    <w:p w14:paraId="7E7D6941" w14:textId="77777777" w:rsidR="593C2615" w:rsidRDefault="593C2615" w:rsidP="593C2615">
      <w:pPr>
        <w:rPr>
          <w:color w:val="auto"/>
          <w:sz w:val="24"/>
          <w:szCs w:val="24"/>
          <w:highlight w:val="yellow"/>
          <w:lang w:val="en-US"/>
        </w:rPr>
      </w:pPr>
    </w:p>
    <w:p w14:paraId="3B6B4EBF" w14:textId="77777777" w:rsidR="0001467E" w:rsidRPr="0001467E" w:rsidRDefault="0001467E" w:rsidP="0069602C"/>
    <w:sectPr w:rsidR="0001467E" w:rsidRPr="0001467E" w:rsidSect="00506DDB">
      <w:type w:val="continuous"/>
      <w:pgSz w:w="11906" w:h="16838"/>
      <w:pgMar w:top="1559" w:right="851" w:bottom="1701" w:left="851" w:header="426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38407" w14:textId="77777777" w:rsidR="00394A22" w:rsidRDefault="00394A22" w:rsidP="00B95533">
      <w:pPr>
        <w:spacing w:after="0" w:line="240" w:lineRule="auto"/>
      </w:pPr>
      <w:r>
        <w:separator/>
      </w:r>
    </w:p>
  </w:endnote>
  <w:endnote w:type="continuationSeparator" w:id="0">
    <w:p w14:paraId="68C215C9" w14:textId="77777777" w:rsidR="00394A22" w:rsidRDefault="00394A22" w:rsidP="00B95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7" w:usb1="00000000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Times New Roman"/>
    <w:charset w:val="00"/>
    <w:family w:val="roman"/>
    <w:pitch w:val="variable"/>
    <w:sig w:usb0="00000001" w:usb1="00000001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2A334" w14:textId="0E563C56" w:rsidR="00F24DA3" w:rsidRDefault="00F24DA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52" behindDoc="0" locked="0" layoutInCell="1" allowOverlap="1" wp14:anchorId="1D557A2C" wp14:editId="6C8EFAB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2450" cy="390525"/>
              <wp:effectExtent l="0" t="0" r="0" b="0"/>
              <wp:wrapNone/>
              <wp:docPr id="422183600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524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EDF8D0" w14:textId="7B6F013A" w:rsidR="00F24DA3" w:rsidRPr="00F24DA3" w:rsidRDefault="00F24DA3" w:rsidP="00F24D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24DA3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557A2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3.5pt;height:30.75pt;z-index:25165825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" filled="f" stroked="f">
              <v:textbox style="mso-fit-shape-to-text:t" inset="0,0,0,15pt">
                <w:txbxContent>
                  <w:p w14:paraId="23EDF8D0" w14:textId="7B6F013A" w:rsidR="00F24DA3" w:rsidRPr="00F24DA3" w:rsidRDefault="00F24DA3" w:rsidP="00F24D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</w:pPr>
                    <w:r w:rsidRPr="00F24DA3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3D22D" w14:textId="46263A30" w:rsidR="009020BD" w:rsidRDefault="00F24DA3" w:rsidP="009020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53" behindDoc="0" locked="0" layoutInCell="1" allowOverlap="1" wp14:anchorId="439321B3" wp14:editId="12E19F3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2450" cy="390525"/>
              <wp:effectExtent l="0" t="0" r="0" b="0"/>
              <wp:wrapNone/>
              <wp:docPr id="1920410999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524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07C1F3" w14:textId="057890F0" w:rsidR="00F24DA3" w:rsidRPr="00F24DA3" w:rsidRDefault="00F24DA3" w:rsidP="00F24D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9321B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3.5pt;height:30.75pt;z-index:25165825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" filled="f" stroked="f">
              <v:textbox style="mso-fit-shape-to-text:t" inset="0,0,0,15pt">
                <w:txbxContent>
                  <w:p w14:paraId="4F07C1F3" w14:textId="057890F0" w:rsidR="00F24DA3" w:rsidRPr="00F24DA3" w:rsidRDefault="00F24DA3" w:rsidP="00F24D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Fonts w:asciiTheme="minorHAnsi" w:hAnsiTheme="minorHAnsi" w:cstheme="minorHAnsi"/>
        <w:sz w:val="20"/>
      </w:rPr>
      <w:alias w:val="Classification"/>
      <w:tag w:val="Classification"/>
      <w:id w:val="-1179882076"/>
      <w:dataBinding w:xpath="/root[1]/Classification[1]" w:storeItemID="{F533AE62-A212-4B26-92DA-A3B336E8AE06}"/>
      <w:text/>
    </w:sdtPr>
    <w:sdtContent>
      <w:p w14:paraId="698A35FF" w14:textId="77777777" w:rsidR="009020BD" w:rsidRDefault="009020BD" w:rsidP="009020BD">
        <w:pPr>
          <w:pStyle w:val="ProtectiveMarking"/>
          <w:rPr>
            <w:rFonts w:cstheme="minorHAnsi"/>
          </w:rPr>
        </w:pPr>
        <w:r>
          <w:rPr>
            <w:rFonts w:asciiTheme="minorHAnsi" w:hAnsiTheme="minorHAnsi" w:cstheme="minorHAnsi"/>
            <w:sz w:val="20"/>
          </w:rPr>
          <w:t>OFFICIAL</w:t>
        </w:r>
      </w:p>
    </w:sdtContent>
  </w:sdt>
  <w:p w14:paraId="636C197B" w14:textId="7646548B" w:rsidR="009672EB" w:rsidRPr="00A477A0" w:rsidRDefault="009020BD" w:rsidP="009020BD">
    <w:pPr>
      <w:pStyle w:val="Footerline"/>
      <w:rPr>
        <w:color w:val="014463" w:themeColor="text2"/>
      </w:rPr>
    </w:pPr>
    <w:r>
      <w:rPr>
        <w:color w:val="014463" w:themeColor="text2"/>
        <w:lang w:eastAsia="en-AU"/>
      </w:rPr>
      <w:t xml:space="preserve"> </w:t>
    </w:r>
    <w:r w:rsidR="009672EB">
      <w:rPr>
        <w:color w:val="014463" w:themeColor="text2"/>
        <w:lang w:eastAsia="en-AU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DD64542" wp14:editId="402BA947">
              <wp:simplePos x="0" y="0"/>
              <wp:positionH relativeFrom="page">
                <wp:posOffset>537882</wp:posOffset>
              </wp:positionH>
              <wp:positionV relativeFrom="page">
                <wp:posOffset>10075769</wp:posOffset>
              </wp:positionV>
              <wp:extent cx="6480000" cy="0"/>
              <wp:effectExtent l="0" t="19050" r="35560" b="19050"/>
              <wp:wrapNone/>
              <wp:docPr id="194" name="Straight Connector 1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7590C4" id="Straight Connector 19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.35pt,793.35pt" to="552.6pt,79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" strokecolor="#bbb [2894]" strokeweight="2.25pt">
              <v:stroke joinstyle="miter"/>
              <w10:wrap anchorx="page" anchory="page"/>
            </v:line>
          </w:pict>
        </mc:Fallback>
      </mc:AlternateContent>
    </w:r>
    <w:r w:rsidR="009672EB" w:rsidRPr="00A477A0">
      <w:rPr>
        <w:color w:val="014463" w:themeColor="text2"/>
        <w:lang w:eastAsia="en-AU"/>
      </w:rPr>
      <mc:AlternateContent>
        <mc:Choice Requires="wps">
          <w:drawing>
            <wp:anchor distT="45720" distB="45720" distL="114300" distR="114300" simplePos="0" relativeHeight="251658240" behindDoc="0" locked="1" layoutInCell="1" allowOverlap="1" wp14:anchorId="6609DA63" wp14:editId="230C00C0">
              <wp:simplePos x="0" y="0"/>
              <wp:positionH relativeFrom="margin">
                <wp:align>right</wp:align>
              </wp:positionH>
              <wp:positionV relativeFrom="page">
                <wp:align>bottom</wp:align>
              </wp:positionV>
              <wp:extent cx="331200" cy="727200"/>
              <wp:effectExtent l="0" t="0" r="12065" b="0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200" cy="72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524BB8" w14:textId="6F4357D0" w:rsidR="009672EB" w:rsidRPr="003B5A05" w:rsidRDefault="009672EB" w:rsidP="00281E3E">
                          <w:pPr>
                            <w:pStyle w:val="Footer"/>
                            <w:spacing w:after="0"/>
                            <w:jc w:val="right"/>
                            <w:rPr>
                              <w:rFonts w:ascii="Montserrat" w:hAnsi="Montserrat"/>
                              <w:color w:val="25303B" w:themeColor="accent1"/>
                            </w:rPr>
                          </w:pPr>
                          <w:r w:rsidRPr="003B5A05">
                            <w:rPr>
                              <w:rFonts w:ascii="Montserrat" w:hAnsi="Montserrat"/>
                              <w:color w:val="25303B" w:themeColor="accent1"/>
                            </w:rPr>
                            <w:fldChar w:fldCharType="begin"/>
                          </w:r>
                          <w:r w:rsidRPr="003B5A05">
                            <w:rPr>
                              <w:rFonts w:ascii="Montserrat" w:hAnsi="Montserrat"/>
                              <w:color w:val="25303B" w:themeColor="accent1"/>
                            </w:rPr>
                            <w:instrText xml:space="preserve"> PAGE   \* MERGEFORMAT </w:instrText>
                          </w:r>
                          <w:r w:rsidRPr="003B5A05">
                            <w:rPr>
                              <w:rFonts w:ascii="Montserrat" w:hAnsi="Montserrat"/>
                              <w:color w:val="25303B" w:themeColor="accent1"/>
                            </w:rPr>
                            <w:fldChar w:fldCharType="separate"/>
                          </w:r>
                          <w:r w:rsidR="000B2F44">
                            <w:rPr>
                              <w:rFonts w:ascii="Montserrat" w:hAnsi="Montserrat"/>
                              <w:noProof/>
                              <w:color w:val="25303B" w:themeColor="accent1"/>
                            </w:rPr>
                            <w:t>3</w:t>
                          </w:r>
                          <w:r w:rsidRPr="003B5A05">
                            <w:rPr>
                              <w:rFonts w:ascii="Montserrat" w:hAnsi="Montserrat"/>
                              <w:color w:val="25303B" w:themeColor="accent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09DA63" id="_x0000_s1030" type="#_x0000_t202" style="position:absolute;margin-left:-25.1pt;margin-top:0;width:26.1pt;height:57.25pt;z-index:2516582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" filled="f" stroked="f">
              <v:textbox inset="0,0,0,0">
                <w:txbxContent>
                  <w:p w14:paraId="7B524BB8" w14:textId="6F4357D0" w:rsidR="009672EB" w:rsidRPr="003B5A05" w:rsidRDefault="009672EB" w:rsidP="00281E3E">
                    <w:pPr>
                      <w:pStyle w:val="Footer"/>
                      <w:spacing w:after="0"/>
                      <w:jc w:val="right"/>
                      <w:rPr>
                        <w:rFonts w:ascii="Montserrat" w:hAnsi="Montserrat"/>
                        <w:color w:val="25303B" w:themeColor="accent1"/>
                      </w:rPr>
                    </w:pPr>
                    <w:r w:rsidRPr="003B5A05">
                      <w:rPr>
                        <w:rFonts w:ascii="Montserrat" w:hAnsi="Montserrat"/>
                        <w:color w:val="25303B" w:themeColor="accent1"/>
                      </w:rPr>
                      <w:fldChar w:fldCharType="begin"/>
                    </w:r>
                    <w:r w:rsidRPr="003B5A05">
                      <w:rPr>
                        <w:rFonts w:ascii="Montserrat" w:hAnsi="Montserrat"/>
                        <w:color w:val="25303B" w:themeColor="accent1"/>
                      </w:rPr>
                      <w:instrText xml:space="preserve"> PAGE   \* MERGEFORMAT </w:instrText>
                    </w:r>
                    <w:r w:rsidRPr="003B5A05">
                      <w:rPr>
                        <w:rFonts w:ascii="Montserrat" w:hAnsi="Montserrat"/>
                        <w:color w:val="25303B" w:themeColor="accent1"/>
                      </w:rPr>
                      <w:fldChar w:fldCharType="separate"/>
                    </w:r>
                    <w:r w:rsidR="000B2F44">
                      <w:rPr>
                        <w:rFonts w:ascii="Montserrat" w:hAnsi="Montserrat"/>
                        <w:noProof/>
                        <w:color w:val="25303B" w:themeColor="accent1"/>
                      </w:rPr>
                      <w:t>3</w:t>
                    </w:r>
                    <w:r w:rsidRPr="003B5A05">
                      <w:rPr>
                        <w:rFonts w:ascii="Montserrat" w:hAnsi="Montserrat"/>
                        <w:color w:val="25303B" w:themeColor="accent1"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451A7AE5" w14:textId="7B21AE2D" w:rsidR="002D4974" w:rsidRPr="00582539" w:rsidRDefault="002D4974" w:rsidP="002D4974">
    <w:pPr>
      <w:pStyle w:val="Footer"/>
      <w:rPr>
        <w:rFonts w:ascii="Montserrat" w:hAnsi="Montserrat"/>
        <w:color w:val="auto"/>
      </w:rPr>
    </w:pPr>
    <w:r w:rsidRPr="0040648D">
      <w:rPr>
        <w:noProof/>
        <w:color w:val="25303B" w:themeColor="accent1"/>
        <w:lang w:eastAsia="en-AU"/>
      </w:rPr>
      <mc:AlternateContent>
        <mc:Choice Requires="wps">
          <w:drawing>
            <wp:anchor distT="45720" distB="45720" distL="114300" distR="114300" simplePos="0" relativeHeight="251658247" behindDoc="0" locked="1" layoutInCell="1" allowOverlap="1" wp14:anchorId="1E859819" wp14:editId="0628C277">
              <wp:simplePos x="0" y="0"/>
              <wp:positionH relativeFrom="margin">
                <wp:align>right</wp:align>
              </wp:positionH>
              <wp:positionV relativeFrom="page">
                <wp:align>bottom</wp:align>
              </wp:positionV>
              <wp:extent cx="331200" cy="727200"/>
              <wp:effectExtent l="0" t="0" r="12065" b="0"/>
              <wp:wrapNone/>
              <wp:docPr id="2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200" cy="72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9C9C78" w14:textId="04282529" w:rsidR="002D4974" w:rsidRPr="001509C2" w:rsidRDefault="002D4974" w:rsidP="002D4974">
                          <w:pPr>
                            <w:pStyle w:val="Footer"/>
                            <w:spacing w:after="0"/>
                            <w:jc w:val="right"/>
                            <w:rPr>
                              <w:rFonts w:ascii="Montserrat" w:hAnsi="Montserrat"/>
                              <w:b/>
                            </w:rPr>
                          </w:pPr>
                          <w:r w:rsidRPr="001509C2">
                            <w:rPr>
                              <w:rFonts w:ascii="Montserrat" w:hAnsi="Montserrat"/>
                              <w:b/>
                            </w:rPr>
                            <w:fldChar w:fldCharType="begin"/>
                          </w:r>
                          <w:r w:rsidRPr="001509C2">
                            <w:rPr>
                              <w:rFonts w:ascii="Montserrat" w:hAnsi="Montserrat"/>
                            </w:rPr>
                            <w:instrText xml:space="preserve"> PAGE   \* MERGEFORMAT </w:instrText>
                          </w:r>
                          <w:r w:rsidRPr="001509C2">
                            <w:rPr>
                              <w:rFonts w:ascii="Montserrat" w:hAnsi="Montserrat"/>
                              <w:b/>
                            </w:rPr>
                            <w:fldChar w:fldCharType="separate"/>
                          </w:r>
                          <w:r w:rsidR="000B2F44">
                            <w:rPr>
                              <w:rFonts w:ascii="Montserrat" w:hAnsi="Montserrat"/>
                              <w:noProof/>
                            </w:rPr>
                            <w:t>3</w:t>
                          </w:r>
                          <w:r w:rsidRPr="001509C2">
                            <w:rPr>
                              <w:rFonts w:ascii="Montserrat" w:hAnsi="Montserrat"/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E859819" id="_x0000_s1031" type="#_x0000_t202" style="position:absolute;margin-left:-25.1pt;margin-top:0;width:26.1pt;height:57.25pt;z-index:251658247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" filled="f" stroked="f">
              <v:textbox inset="0,0,0,0">
                <w:txbxContent>
                  <w:p w14:paraId="099C9C78" w14:textId="04282529" w:rsidR="002D4974" w:rsidRPr="001509C2" w:rsidRDefault="002D4974" w:rsidP="002D4974">
                    <w:pPr>
                      <w:pStyle w:val="Footer"/>
                      <w:spacing w:after="0"/>
                      <w:jc w:val="right"/>
                      <w:rPr>
                        <w:rFonts w:ascii="Montserrat" w:hAnsi="Montserrat"/>
                        <w:b/>
                      </w:rPr>
                    </w:pPr>
                    <w:r w:rsidRPr="001509C2">
                      <w:rPr>
                        <w:rFonts w:ascii="Montserrat" w:hAnsi="Montserrat"/>
                        <w:b/>
                      </w:rPr>
                      <w:fldChar w:fldCharType="begin"/>
                    </w:r>
                    <w:r w:rsidRPr="001509C2">
                      <w:rPr>
                        <w:rFonts w:ascii="Montserrat" w:hAnsi="Montserrat"/>
                      </w:rPr>
                      <w:instrText xml:space="preserve"> PAGE   \* MERGEFORMAT </w:instrText>
                    </w:r>
                    <w:r w:rsidRPr="001509C2">
                      <w:rPr>
                        <w:rFonts w:ascii="Montserrat" w:hAnsi="Montserrat"/>
                        <w:b/>
                      </w:rPr>
                      <w:fldChar w:fldCharType="separate"/>
                    </w:r>
                    <w:r w:rsidR="000B2F44">
                      <w:rPr>
                        <w:rFonts w:ascii="Montserrat" w:hAnsi="Montserrat"/>
                        <w:noProof/>
                      </w:rPr>
                      <w:t>3</w:t>
                    </w:r>
                    <w:r w:rsidRPr="001509C2">
                      <w:rPr>
                        <w:rFonts w:ascii="Montserrat" w:hAnsi="Montserrat"/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582539">
      <w:rPr>
        <w:rFonts w:ascii="Montserrat" w:hAnsi="Montserrat"/>
        <w:color w:val="auto"/>
      </w:rPr>
      <w:t xml:space="preserve"> </w:t>
    </w:r>
    <w:r w:rsidR="0069602C" w:rsidRPr="00582539">
      <w:rPr>
        <w:rFonts w:ascii="Montserrat" w:hAnsi="Montserrat"/>
        <w:color w:val="auto"/>
      </w:rPr>
      <w:t>[V] denotes virtual attendance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51ECE" w14:textId="7E7E7861" w:rsidR="00D559CC" w:rsidRDefault="00F24DA3" w:rsidP="00D559CC">
    <w:pPr>
      <w:pStyle w:val="ProtectiveMarking"/>
      <w:rPr>
        <w:rFonts w:cstheme="minorHAnsi"/>
      </w:rPr>
    </w:pPr>
    <w:r>
      <w:rPr>
        <w:rFonts w:asciiTheme="minorHAnsi" w:hAnsiTheme="minorHAnsi" w:cstheme="minorHAnsi"/>
        <w:sz w:val="20"/>
      </w:rPr>
      <mc:AlternateContent>
        <mc:Choice Requires="wps">
          <w:drawing>
            <wp:anchor distT="0" distB="0" distL="0" distR="0" simplePos="0" relativeHeight="251658251" behindDoc="0" locked="0" layoutInCell="1" allowOverlap="1" wp14:anchorId="54DD1680" wp14:editId="7AC2758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52450" cy="390525"/>
              <wp:effectExtent l="0" t="0" r="0" b="0"/>
              <wp:wrapNone/>
              <wp:docPr id="1741305542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524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82D718" w14:textId="5643E36C" w:rsidR="00F24DA3" w:rsidRPr="00F24DA3" w:rsidRDefault="00F24DA3" w:rsidP="00F24D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DD168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alt="OFFICIAL" style="position:absolute;left:0;text-align:left;margin-left:0;margin-top:0;width:43.5pt;height:30.75pt;z-index:25165825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" filled="f" stroked="f">
              <v:textbox style="mso-fit-shape-to-text:t" inset="0,0,0,15pt">
                <w:txbxContent>
                  <w:p w14:paraId="2982D718" w14:textId="5643E36C" w:rsidR="00F24DA3" w:rsidRPr="00F24DA3" w:rsidRDefault="00F24DA3" w:rsidP="00F24D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Fonts w:asciiTheme="minorHAnsi" w:hAnsiTheme="minorHAnsi" w:cstheme="minorHAnsi"/>
        <w:sz w:val="20"/>
      </w:rPr>
      <w:alias w:val="Classification"/>
      <w:tag w:val="Classification"/>
      <w:id w:val="-177197819"/>
      <w:dataBinding w:xpath="/root[1]/Classification[1]" w:storeItemID="{F533AE62-A212-4B26-92DA-A3B336E8AE06}"/>
      <w:text/>
    </w:sdtPr>
    <w:sdtContent>
      <w:p w14:paraId="75F360E3" w14:textId="7E7E7861" w:rsidR="00D559CC" w:rsidRDefault="009020BD" w:rsidP="00D559CC">
        <w:pPr>
          <w:pStyle w:val="ProtectiveMarking"/>
          <w:rPr>
            <w:rFonts w:cstheme="minorHAnsi"/>
          </w:rPr>
        </w:pPr>
        <w:r>
          <w:rPr>
            <w:rFonts w:asciiTheme="minorHAnsi" w:hAnsiTheme="minorHAnsi" w:cstheme="minorHAnsi"/>
            <w:sz w:val="20"/>
          </w:rPr>
          <w:t>OFFICIAL</w:t>
        </w:r>
      </w:p>
    </w:sdtContent>
  </w:sdt>
  <w:p w14:paraId="50F6FD41" w14:textId="584BA019" w:rsidR="009672EB" w:rsidRPr="00F651C4" w:rsidRDefault="00D559CC" w:rsidP="00D559CC">
    <w:pPr>
      <w:pStyle w:val="Footerline"/>
    </w:pPr>
    <w:r>
      <w:rPr>
        <w:lang w:eastAsia="en-AU"/>
      </w:rPr>
      <w:t xml:space="preserve"> </w:t>
    </w:r>
    <w:r w:rsidR="009672EB">
      <w:rPr>
        <w:lang w:eastAsia="en-AU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160009DE" wp14:editId="1A875029">
              <wp:simplePos x="0" y="0"/>
              <wp:positionH relativeFrom="page">
                <wp:posOffset>540204</wp:posOffset>
              </wp:positionH>
              <wp:positionV relativeFrom="page">
                <wp:posOffset>10119632</wp:posOffset>
              </wp:positionV>
              <wp:extent cx="6480000" cy="0"/>
              <wp:effectExtent l="0" t="19050" r="35560" b="19050"/>
              <wp:wrapNone/>
              <wp:docPr id="39" name="Straight Connector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bg2">
                            <a:lumMod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35DE894" id="Straight Connector 39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.55pt,796.8pt" to="552.8pt,79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" strokecolor="#bbb [2894]" strokeweight="2.25pt">
              <v:stroke joinstyle="miter"/>
              <w10:wrap anchorx="page" anchory="page"/>
            </v:line>
          </w:pict>
        </mc:Fallback>
      </mc:AlternateContent>
    </w:r>
  </w:p>
  <w:p w14:paraId="2E5E8673" w14:textId="77777777" w:rsidR="009672EB" w:rsidRPr="00582539" w:rsidRDefault="009672EB" w:rsidP="00281E3E">
    <w:pPr>
      <w:pStyle w:val="Footer"/>
      <w:rPr>
        <w:rFonts w:ascii="Montserrat" w:hAnsi="Montserrat"/>
        <w:color w:val="auto"/>
      </w:rPr>
    </w:pPr>
    <w:r w:rsidRPr="0040648D">
      <w:rPr>
        <w:noProof/>
        <w:color w:val="25303B" w:themeColor="accent1"/>
        <w:lang w:eastAsia="en-AU"/>
      </w:rPr>
      <mc:AlternateContent>
        <mc:Choice Requires="wps">
          <w:drawing>
            <wp:anchor distT="45720" distB="45720" distL="114300" distR="114300" simplePos="0" relativeHeight="251658241" behindDoc="0" locked="1" layoutInCell="1" allowOverlap="1" wp14:anchorId="541AE572" wp14:editId="26E13B3B">
              <wp:simplePos x="0" y="0"/>
              <wp:positionH relativeFrom="margin">
                <wp:align>right</wp:align>
              </wp:positionH>
              <wp:positionV relativeFrom="page">
                <wp:align>bottom</wp:align>
              </wp:positionV>
              <wp:extent cx="331200" cy="727200"/>
              <wp:effectExtent l="0" t="0" r="12065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200" cy="727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9E9711" w14:textId="517CB8A0" w:rsidR="009672EB" w:rsidRPr="001509C2" w:rsidRDefault="009672EB" w:rsidP="00281E3E">
                          <w:pPr>
                            <w:pStyle w:val="Footer"/>
                            <w:spacing w:after="0"/>
                            <w:jc w:val="right"/>
                            <w:rPr>
                              <w:rFonts w:ascii="Montserrat" w:hAnsi="Montserrat"/>
                              <w:b/>
                            </w:rPr>
                          </w:pPr>
                          <w:r w:rsidRPr="001509C2">
                            <w:rPr>
                              <w:rFonts w:ascii="Montserrat" w:hAnsi="Montserrat"/>
                              <w:b/>
                            </w:rPr>
                            <w:fldChar w:fldCharType="begin"/>
                          </w:r>
                          <w:r w:rsidRPr="001509C2">
                            <w:rPr>
                              <w:rFonts w:ascii="Montserrat" w:hAnsi="Montserrat"/>
                            </w:rPr>
                            <w:instrText xml:space="preserve"> PAGE   \* MERGEFORMAT </w:instrText>
                          </w:r>
                          <w:r w:rsidRPr="001509C2">
                            <w:rPr>
                              <w:rFonts w:ascii="Montserrat" w:hAnsi="Montserrat"/>
                              <w:b/>
                            </w:rPr>
                            <w:fldChar w:fldCharType="separate"/>
                          </w:r>
                          <w:r w:rsidR="000B2F44">
                            <w:rPr>
                              <w:rFonts w:ascii="Montserrat" w:hAnsi="Montserrat"/>
                              <w:noProof/>
                            </w:rPr>
                            <w:t>1</w:t>
                          </w:r>
                          <w:r w:rsidRPr="001509C2">
                            <w:rPr>
                              <w:rFonts w:ascii="Montserrat" w:hAnsi="Montserrat"/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1AE572" id="_x0000_s1035" type="#_x0000_t202" style="position:absolute;margin-left:-25.1pt;margin-top:0;width:26.1pt;height:57.25pt;z-index:251658241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bottom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" filled="f" stroked="f">
              <v:textbox inset="0,0,0,0">
                <w:txbxContent>
                  <w:p w14:paraId="259E9711" w14:textId="517CB8A0" w:rsidR="009672EB" w:rsidRPr="001509C2" w:rsidRDefault="009672EB" w:rsidP="00281E3E">
                    <w:pPr>
                      <w:pStyle w:val="Footer"/>
                      <w:spacing w:after="0"/>
                      <w:jc w:val="right"/>
                      <w:rPr>
                        <w:rFonts w:ascii="Montserrat" w:hAnsi="Montserrat"/>
                        <w:b/>
                      </w:rPr>
                    </w:pPr>
                    <w:r w:rsidRPr="001509C2">
                      <w:rPr>
                        <w:rFonts w:ascii="Montserrat" w:hAnsi="Montserrat"/>
                        <w:b/>
                      </w:rPr>
                      <w:fldChar w:fldCharType="begin"/>
                    </w:r>
                    <w:r w:rsidRPr="001509C2">
                      <w:rPr>
                        <w:rFonts w:ascii="Montserrat" w:hAnsi="Montserrat"/>
                      </w:rPr>
                      <w:instrText xml:space="preserve"> PAGE   \* MERGEFORMAT </w:instrText>
                    </w:r>
                    <w:r w:rsidRPr="001509C2">
                      <w:rPr>
                        <w:rFonts w:ascii="Montserrat" w:hAnsi="Montserrat"/>
                        <w:b/>
                      </w:rPr>
                      <w:fldChar w:fldCharType="separate"/>
                    </w:r>
                    <w:r w:rsidR="000B2F44">
                      <w:rPr>
                        <w:rFonts w:ascii="Montserrat" w:hAnsi="Montserrat"/>
                        <w:noProof/>
                      </w:rPr>
                      <w:t>1</w:t>
                    </w:r>
                    <w:r w:rsidRPr="001509C2">
                      <w:rPr>
                        <w:rFonts w:ascii="Montserrat" w:hAnsi="Montserrat"/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1509C2" w:rsidRPr="00582539">
      <w:rPr>
        <w:rFonts w:ascii="Montserrat" w:hAnsi="Montserrat"/>
        <w:color w:val="auto"/>
      </w:rPr>
      <w:t xml:space="preserve"> </w:t>
    </w:r>
    <w:r w:rsidR="002D4974" w:rsidRPr="00582539">
      <w:rPr>
        <w:rFonts w:ascii="Montserrat" w:hAnsi="Montserrat"/>
        <w:color w:val="auto"/>
      </w:rPr>
      <w:t>Joint Council on Closing the Gap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5F612" w14:textId="77777777" w:rsidR="00394A22" w:rsidRPr="007A6FC6" w:rsidRDefault="00394A22" w:rsidP="00B95533">
      <w:pPr>
        <w:spacing w:after="0" w:line="240" w:lineRule="auto"/>
        <w:rPr>
          <w:color w:val="BEA887" w:themeColor="accent2"/>
        </w:rPr>
      </w:pPr>
      <w:r w:rsidRPr="007A6FC6">
        <w:rPr>
          <w:color w:val="BEA887" w:themeColor="accent2"/>
        </w:rPr>
        <w:separator/>
      </w:r>
    </w:p>
  </w:footnote>
  <w:footnote w:type="continuationSeparator" w:id="0">
    <w:p w14:paraId="14A16954" w14:textId="77777777" w:rsidR="00394A22" w:rsidRPr="007A6FC6" w:rsidRDefault="00394A22" w:rsidP="00B95533">
      <w:pPr>
        <w:spacing w:after="0" w:line="240" w:lineRule="auto"/>
        <w:rPr>
          <w:color w:val="BEA887" w:themeColor="accent2"/>
        </w:rPr>
      </w:pPr>
      <w:r w:rsidRPr="007A6FC6">
        <w:rPr>
          <w:color w:val="BEA887" w:themeColor="accent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8DEF4" w14:textId="60B77EA7" w:rsidR="00F24DA3" w:rsidRDefault="00F24DA3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9" behindDoc="0" locked="0" layoutInCell="1" allowOverlap="1" wp14:anchorId="7A82A4EE" wp14:editId="7D95A2B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2450" cy="390525"/>
              <wp:effectExtent l="0" t="0" r="0" b="9525"/>
              <wp:wrapNone/>
              <wp:docPr id="70125040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524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B657C0" w14:textId="5A515779" w:rsidR="00F24DA3" w:rsidRPr="00F24DA3" w:rsidRDefault="00F24DA3" w:rsidP="00F24D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24DA3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82A4E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3.5pt;height:30.75pt;z-index:251658249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" filled="f" stroked="f">
              <v:textbox style="mso-fit-shape-to-text:t" inset="0,15pt,0,0">
                <w:txbxContent>
                  <w:p w14:paraId="5CB657C0" w14:textId="5A515779" w:rsidR="00F24DA3" w:rsidRPr="00F24DA3" w:rsidRDefault="00F24DA3" w:rsidP="00F24D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</w:pPr>
                    <w:r w:rsidRPr="00F24DA3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538B" w14:textId="5C8C53BC" w:rsidR="00D559CC" w:rsidRDefault="00F24DA3" w:rsidP="00D559CC">
    <w:pPr>
      <w:pStyle w:val="ProtectiveMarking"/>
      <w:rPr>
        <w:rFonts w:cstheme="minorHAnsi"/>
      </w:rPr>
    </w:pPr>
    <w:r>
      <w:rPr>
        <w:lang w:eastAsia="en-AU"/>
      </w:rPr>
      <mc:AlternateContent>
        <mc:Choice Requires="wps">
          <w:drawing>
            <wp:anchor distT="0" distB="0" distL="0" distR="0" simplePos="0" relativeHeight="251658250" behindDoc="0" locked="0" layoutInCell="1" allowOverlap="1" wp14:anchorId="0E753DC6" wp14:editId="267477A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2450" cy="390525"/>
              <wp:effectExtent l="0" t="0" r="0" b="9525"/>
              <wp:wrapNone/>
              <wp:docPr id="1899542566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524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C1024C" w14:textId="75A80A46" w:rsidR="00F24DA3" w:rsidRPr="00F24DA3" w:rsidRDefault="00F24DA3" w:rsidP="00F24D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F24DA3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  <w:t>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753DC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3.5pt;height:30.75pt;z-index:25165825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" filled="f" stroked="f">
              <v:textbox style="mso-fit-shape-to-text:t" inset="0,15pt,0,0">
                <w:txbxContent>
                  <w:p w14:paraId="5DC1024C" w14:textId="75A80A46" w:rsidR="00F24DA3" w:rsidRPr="00F24DA3" w:rsidRDefault="00F24DA3" w:rsidP="00F24D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</w:pPr>
                    <w:r w:rsidRPr="00F24DA3"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  <w:t>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672EB">
      <w:rPr>
        <w:lang w:eastAsia="en-AU"/>
      </w:rPr>
      <w:drawing>
        <wp:anchor distT="0" distB="0" distL="114300" distR="114300" simplePos="0" relativeHeight="251658244" behindDoc="0" locked="1" layoutInCell="1" allowOverlap="1" wp14:anchorId="6D075B94" wp14:editId="5D373A78">
          <wp:simplePos x="0" y="0"/>
          <wp:positionH relativeFrom="margin">
            <wp:align>left</wp:align>
          </wp:positionH>
          <wp:positionV relativeFrom="page">
            <wp:posOffset>628650</wp:posOffset>
          </wp:positionV>
          <wp:extent cx="6480000" cy="186711"/>
          <wp:effectExtent l="0" t="0" r="0" b="3810"/>
          <wp:wrapNone/>
          <wp:docPr id="1" name="Graphic 2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2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 rotWithShape="1">
                  <a:blip r:embed="rId1">
                    <a:duotone>
                      <a:prstClr val="black"/>
                      <a:srgbClr val="AB302A">
                        <a:tint val="45000"/>
                        <a:satMod val="400000"/>
                      </a:srgb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1617" t="1" b="-2"/>
                  <a:stretch/>
                </pic:blipFill>
                <pic:spPr bwMode="auto">
                  <a:xfrm>
                    <a:off x="0" y="0"/>
                    <a:ext cx="6480000" cy="186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Theme="minorHAnsi" w:hAnsiTheme="minorHAnsi" w:cstheme="minorHAnsi"/>
          <w:sz w:val="20"/>
        </w:rPr>
        <w:alias w:val="Classification"/>
        <w:tag w:val="Classification"/>
        <w:id w:val="-28731870"/>
        <w:dataBinding w:xpath="/root[1]/Classification[1]" w:storeItemID="{F533AE62-A212-4B26-92DA-A3B336E8AE06}"/>
        <w:text/>
      </w:sdtPr>
      <w:sdtContent>
        <w:r w:rsidR="009020BD">
          <w:rPr>
            <w:rFonts w:asciiTheme="minorHAnsi" w:hAnsiTheme="minorHAnsi" w:cstheme="minorHAnsi"/>
            <w:sz w:val="20"/>
          </w:rPr>
          <w:t>OFFICIAL</w:t>
        </w:r>
      </w:sdtContent>
    </w:sdt>
  </w:p>
  <w:p w14:paraId="3EDB721D" w14:textId="720209D7" w:rsidR="009672EB" w:rsidRDefault="009672EB" w:rsidP="00D559CC">
    <w:pPr>
      <w:pStyle w:val="Header"/>
      <w:tabs>
        <w:tab w:val="clear" w:pos="4513"/>
        <w:tab w:val="clear" w:pos="9026"/>
        <w:tab w:val="center" w:pos="5102"/>
      </w:tabs>
    </w:pPr>
  </w:p>
  <w:p w14:paraId="03B59CE7" w14:textId="63A31D43" w:rsidR="009672EB" w:rsidRDefault="009672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0FF81" w14:textId="27BBA8D2" w:rsidR="00D559CC" w:rsidRDefault="00F24DA3" w:rsidP="00D559CC">
    <w:pPr>
      <w:pStyle w:val="ProtectiveMarking"/>
      <w:rPr>
        <w:rFonts w:cstheme="minorHAnsi"/>
      </w:rPr>
    </w:pPr>
    <w:r>
      <w:rPr>
        <w:rFonts w:asciiTheme="minorHAnsi" w:hAnsiTheme="minorHAnsi" w:cstheme="minorHAnsi"/>
        <w:sz w:val="20"/>
      </w:rPr>
      <mc:AlternateContent>
        <mc:Choice Requires="wps">
          <w:drawing>
            <wp:anchor distT="0" distB="0" distL="0" distR="0" simplePos="0" relativeHeight="251658248" behindDoc="0" locked="0" layoutInCell="1" allowOverlap="1" wp14:anchorId="40B6E053" wp14:editId="5F79C6F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52450" cy="390525"/>
              <wp:effectExtent l="0" t="0" r="0" b="9525"/>
              <wp:wrapNone/>
              <wp:docPr id="213534403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55245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5771B6" w14:textId="2DE2ECED" w:rsidR="00F24DA3" w:rsidRPr="00F24DA3" w:rsidRDefault="00F24DA3" w:rsidP="00F24DA3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B6E0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alt="OFFICIAL" style="position:absolute;left:0;text-align:left;margin-left:0;margin-top:0;width:43.5pt;height:30.75pt;z-index:25165824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" filled="f" stroked="f">
              <v:textbox style="mso-fit-shape-to-text:t" inset="0,15pt,0,0">
                <w:txbxContent>
                  <w:p w14:paraId="3B5771B6" w14:textId="2DE2ECED" w:rsidR="00F24DA3" w:rsidRPr="00F24DA3" w:rsidRDefault="00F24DA3" w:rsidP="00F24DA3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rPr>
          <w:rFonts w:asciiTheme="minorHAnsi" w:hAnsiTheme="minorHAnsi" w:cstheme="minorHAnsi"/>
          <w:sz w:val="20"/>
        </w:rPr>
        <w:alias w:val="Classification"/>
        <w:tag w:val="Classification"/>
        <w:id w:val="1779212053"/>
        <w:dataBinding w:xpath="/root[1]/Classification[1]" w:storeItemID="{F533AE62-A212-4B26-92DA-A3B336E8AE06}"/>
        <w:text/>
      </w:sdtPr>
      <w:sdtContent>
        <w:r w:rsidR="00D559CC">
          <w:rPr>
            <w:rFonts w:asciiTheme="minorHAnsi" w:hAnsiTheme="minorHAnsi" w:cstheme="minorHAnsi"/>
            <w:sz w:val="20"/>
          </w:rPr>
          <w:t>OFFICIAL</w:t>
        </w:r>
      </w:sdtContent>
    </w:sdt>
  </w:p>
  <w:p w14:paraId="11251FD0" w14:textId="77777777" w:rsidR="00D559CC" w:rsidRDefault="00D559CC" w:rsidP="00C55FEB">
    <w:pPr>
      <w:pStyle w:val="Header"/>
    </w:pPr>
  </w:p>
  <w:p w14:paraId="4F600E39" w14:textId="219729F8" w:rsidR="00C55FEB" w:rsidRDefault="001509C2" w:rsidP="00C55FEB">
    <w:pPr>
      <w:pStyle w:val="Header"/>
    </w:pPr>
    <w:r>
      <w:rPr>
        <w:noProof/>
        <w:lang w:eastAsia="en-AU"/>
      </w:rPr>
      <w:drawing>
        <wp:inline distT="0" distB="0" distL="0" distR="0" wp14:anchorId="271CFD46" wp14:editId="54CC3AD4">
          <wp:extent cx="717550" cy="800100"/>
          <wp:effectExtent l="0" t="0" r="6350" b="0"/>
          <wp:docPr id="2" name="Picture 2" descr="Closing the Gap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losing the Gap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5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0E8EB4" w14:textId="77777777" w:rsidR="00002AD2" w:rsidRPr="002D4974" w:rsidRDefault="00002AD2" w:rsidP="00002AD2">
    <w:pPr>
      <w:pStyle w:val="Header"/>
      <w:rPr>
        <w:sz w:val="8"/>
        <w:szCs w:val="8"/>
      </w:rPr>
    </w:pPr>
  </w:p>
  <w:p w14:paraId="50855BBE" w14:textId="77777777" w:rsidR="00C55FEB" w:rsidRPr="00C55FEB" w:rsidRDefault="00002AD2" w:rsidP="00002AD2">
    <w:pPr>
      <w:pStyle w:val="Header"/>
      <w:rPr>
        <w:rFonts w:ascii="Montserrat" w:hAnsi="Montserrat"/>
      </w:rPr>
    </w:pPr>
    <w:r>
      <w:rPr>
        <w:rFonts w:ascii="Montserrat" w:hAnsi="Montserrat"/>
        <w:noProof/>
        <w:lang w:eastAsia="en-AU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47F37527" wp14:editId="61E23E8B">
              <wp:simplePos x="0" y="0"/>
              <wp:positionH relativeFrom="margin">
                <wp:align>right</wp:align>
              </wp:positionH>
              <wp:positionV relativeFrom="paragraph">
                <wp:posOffset>25567</wp:posOffset>
              </wp:positionV>
              <wp:extent cx="6471332" cy="46721"/>
              <wp:effectExtent l="0" t="0" r="24765" b="29845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71332" cy="46721"/>
                      </a:xfrm>
                      <a:prstGeom prst="line">
                        <a:avLst/>
                      </a:prstGeom>
                      <a:ln>
                        <a:solidFill>
                          <a:srgbClr val="3F84C5"/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0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4EE277" id="Straight Connector 5" o:spid="_x0000_s1026" style="position:absolute;flip:y;z-index:25165824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58.35pt,2pt" to="967.9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" strokecolor="#3f84c5" strokeweight=".5pt">
              <v:stroke joinstyle="miter"/>
              <w10:wrap anchorx="margin"/>
            </v:line>
          </w:pict>
        </mc:Fallback>
      </mc:AlternateContent>
    </w:r>
    <w:r w:rsidR="00C55FEB" w:rsidRPr="00C55FEB">
      <w:rPr>
        <w:rFonts w:ascii="Montserrat" w:hAnsi="Montserrat"/>
        <w:noProof/>
        <w:lang w:eastAsia="en-AU"/>
      </w:rPr>
      <mc:AlternateContent>
        <mc:Choice Requires="wps">
          <w:drawing>
            <wp:anchor distT="0" distB="0" distL="118745" distR="118745" simplePos="0" relativeHeight="251658245" behindDoc="1" locked="0" layoutInCell="1" allowOverlap="0" wp14:anchorId="3F86517C" wp14:editId="1EF0C69C">
              <wp:simplePos x="0" y="0"/>
              <wp:positionH relativeFrom="margin">
                <wp:posOffset>-760730</wp:posOffset>
              </wp:positionH>
              <wp:positionV relativeFrom="page">
                <wp:posOffset>6661</wp:posOffset>
              </wp:positionV>
              <wp:extent cx="7992110" cy="131445"/>
              <wp:effectExtent l="0" t="0" r="8890" b="190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92110" cy="131445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3F84C5"/>
                          </a:gs>
                          <a:gs pos="100000">
                            <a:srgbClr val="8AD2D5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53451FA" w14:textId="77777777" w:rsidR="00C55FEB" w:rsidRDefault="00C55FEB" w:rsidP="00C55FEB">
                          <w:pPr>
                            <w:pStyle w:val="Header"/>
                            <w:ind w:left="194" w:right="182"/>
                            <w:jc w:val="center"/>
                            <w:rPr>
                              <w:cap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86517C" id="Rectangle 197" o:spid="_x0000_s1033" style="position:absolute;margin-left:-59.9pt;margin-top:.5pt;width:629.3pt;height:10.35pt;z-index:-251658235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" o:allowoverlap="f" fillcolor="#3f84c5" stroked="f">
              <v:fill color2="#8ad2d5" angle="90" focus="100%" type="gradient">
                <o:fill v:ext="view" type="gradientUnscaled"/>
              </v:fill>
              <v:textbox>
                <w:txbxContent>
                  <w:p w14:paraId="153451FA" w14:textId="77777777" w:rsidR="00C55FEB" w:rsidRDefault="00C55FEB" w:rsidP="00C55FEB">
                    <w:pPr>
                      <w:pStyle w:val="Header"/>
                      <w:ind w:left="194" w:right="182"/>
                      <w:jc w:val="center"/>
                      <w:rPr>
                        <w:caps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</w:p>
  <w:p w14:paraId="271D6563" w14:textId="77777777" w:rsidR="009672EB" w:rsidRDefault="00967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C33C6"/>
    <w:multiLevelType w:val="hybridMultilevel"/>
    <w:tmpl w:val="F97C8FCA"/>
    <w:lvl w:ilvl="0" w:tplc="0C09000F">
      <w:start w:val="1"/>
      <w:numFmt w:val="decimal"/>
      <w:lvlText w:val="%1."/>
      <w:lvlJc w:val="left"/>
      <w:pPr>
        <w:ind w:left="1004" w:hanging="360"/>
      </w:pPr>
    </w:lvl>
    <w:lvl w:ilvl="1" w:tplc="0C090019" w:tentative="1">
      <w:start w:val="1"/>
      <w:numFmt w:val="lowerLetter"/>
      <w:lvlText w:val="%2."/>
      <w:lvlJc w:val="left"/>
      <w:pPr>
        <w:ind w:left="1724" w:hanging="360"/>
      </w:pPr>
    </w:lvl>
    <w:lvl w:ilvl="2" w:tplc="0C09001B" w:tentative="1">
      <w:start w:val="1"/>
      <w:numFmt w:val="lowerRoman"/>
      <w:lvlText w:val="%3."/>
      <w:lvlJc w:val="right"/>
      <w:pPr>
        <w:ind w:left="2444" w:hanging="180"/>
      </w:pPr>
    </w:lvl>
    <w:lvl w:ilvl="3" w:tplc="0C09000F" w:tentative="1">
      <w:start w:val="1"/>
      <w:numFmt w:val="decimal"/>
      <w:lvlText w:val="%4."/>
      <w:lvlJc w:val="left"/>
      <w:pPr>
        <w:ind w:left="3164" w:hanging="360"/>
      </w:pPr>
    </w:lvl>
    <w:lvl w:ilvl="4" w:tplc="0C090019" w:tentative="1">
      <w:start w:val="1"/>
      <w:numFmt w:val="lowerLetter"/>
      <w:lvlText w:val="%5."/>
      <w:lvlJc w:val="left"/>
      <w:pPr>
        <w:ind w:left="3884" w:hanging="360"/>
      </w:pPr>
    </w:lvl>
    <w:lvl w:ilvl="5" w:tplc="0C09001B" w:tentative="1">
      <w:start w:val="1"/>
      <w:numFmt w:val="lowerRoman"/>
      <w:lvlText w:val="%6."/>
      <w:lvlJc w:val="right"/>
      <w:pPr>
        <w:ind w:left="4604" w:hanging="180"/>
      </w:pPr>
    </w:lvl>
    <w:lvl w:ilvl="6" w:tplc="0C09000F" w:tentative="1">
      <w:start w:val="1"/>
      <w:numFmt w:val="decimal"/>
      <w:lvlText w:val="%7."/>
      <w:lvlJc w:val="left"/>
      <w:pPr>
        <w:ind w:left="5324" w:hanging="360"/>
      </w:pPr>
    </w:lvl>
    <w:lvl w:ilvl="7" w:tplc="0C090019" w:tentative="1">
      <w:start w:val="1"/>
      <w:numFmt w:val="lowerLetter"/>
      <w:lvlText w:val="%8."/>
      <w:lvlJc w:val="left"/>
      <w:pPr>
        <w:ind w:left="6044" w:hanging="360"/>
      </w:pPr>
    </w:lvl>
    <w:lvl w:ilvl="8" w:tplc="0C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C80CD1"/>
    <w:multiLevelType w:val="hybridMultilevel"/>
    <w:tmpl w:val="AE963C46"/>
    <w:lvl w:ilvl="0" w:tplc="FA9256CE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C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  <w:b/>
      </w:r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0C69371C"/>
    <w:multiLevelType w:val="multilevel"/>
    <w:tmpl w:val="B2D40500"/>
    <w:lvl w:ilvl="0">
      <w:start w:val="1"/>
      <w:numFmt w:val="decimal"/>
      <w:pStyle w:val="List"/>
      <w:lvlText w:val="%1"/>
      <w:lvlJc w:val="left"/>
      <w:pPr>
        <w:ind w:left="403" w:hanging="288"/>
      </w:pPr>
      <w:rPr>
        <w:rFonts w:hint="default"/>
        <w:color w:val="25303B" w:themeColor="accent1"/>
      </w:rPr>
    </w:lvl>
    <w:lvl w:ilvl="1">
      <w:start w:val="1"/>
      <w:numFmt w:val="lowerRoman"/>
      <w:lvlText w:val="%2"/>
      <w:lvlJc w:val="left"/>
      <w:pPr>
        <w:ind w:left="691" w:hanging="288"/>
      </w:pPr>
      <w:rPr>
        <w:rFonts w:hint="default"/>
        <w:color w:val="25303B" w:themeColor="accent1"/>
      </w:rPr>
    </w:lvl>
    <w:lvl w:ilvl="2">
      <w:start w:val="1"/>
      <w:numFmt w:val="upperRoman"/>
      <w:lvlText w:val="%3"/>
      <w:lvlJc w:val="left"/>
      <w:pPr>
        <w:ind w:left="979" w:hanging="288"/>
      </w:pPr>
      <w:rPr>
        <w:rFonts w:hint="default"/>
        <w:color w:val="25303B" w:themeColor="accent1"/>
      </w:rPr>
    </w:lvl>
    <w:lvl w:ilvl="3">
      <w:start w:val="1"/>
      <w:numFmt w:val="decimal"/>
      <w:lvlText w:val="%4."/>
      <w:lvlJc w:val="left"/>
      <w:pPr>
        <w:ind w:left="1267" w:hanging="288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55" w:hanging="288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43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31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419" w:hanging="288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707" w:hanging="288"/>
      </w:pPr>
      <w:rPr>
        <w:rFonts w:hint="default"/>
      </w:rPr>
    </w:lvl>
  </w:abstractNum>
  <w:abstractNum w:abstractNumId="3" w15:restartNumberingAfterBreak="0">
    <w:nsid w:val="10EC598D"/>
    <w:multiLevelType w:val="hybridMultilevel"/>
    <w:tmpl w:val="24E6FC20"/>
    <w:lvl w:ilvl="0" w:tplc="FA9256CE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25AEF196">
      <w:start w:val="1"/>
      <w:numFmt w:val="lowerLetter"/>
      <w:lvlText w:val="%2."/>
      <w:lvlJc w:val="left"/>
      <w:pPr>
        <w:ind w:left="1363" w:hanging="360"/>
      </w:pPr>
      <w:rPr>
        <w:rFonts w:hint="default"/>
        <w:b/>
      </w:r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1D9170E6"/>
    <w:multiLevelType w:val="hybridMultilevel"/>
    <w:tmpl w:val="F5C64C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A6089"/>
    <w:multiLevelType w:val="hybridMultilevel"/>
    <w:tmpl w:val="892A81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67973"/>
    <w:multiLevelType w:val="hybridMultilevel"/>
    <w:tmpl w:val="8ACC2448"/>
    <w:lvl w:ilvl="0" w:tplc="3FEA6810">
      <w:start w:val="1"/>
      <w:numFmt w:val="upperLetter"/>
      <w:lvlText w:val="%1."/>
      <w:lvlJc w:val="left"/>
      <w:pPr>
        <w:ind w:left="643" w:hanging="360"/>
      </w:pPr>
      <w:rPr>
        <w:b w:val="0"/>
      </w:rPr>
    </w:lvl>
    <w:lvl w:ilvl="1" w:tplc="0C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35182476"/>
    <w:multiLevelType w:val="hybridMultilevel"/>
    <w:tmpl w:val="0AF2618C"/>
    <w:lvl w:ilvl="0" w:tplc="0C090019">
      <w:start w:val="1"/>
      <w:numFmt w:val="lowerLetter"/>
      <w:lvlText w:val="%1."/>
      <w:lvlJc w:val="left"/>
      <w:pPr>
        <w:ind w:left="643" w:hanging="360"/>
      </w:pPr>
      <w:rPr>
        <w:b/>
      </w:rPr>
    </w:lvl>
    <w:lvl w:ilvl="1" w:tplc="0C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37520959"/>
    <w:multiLevelType w:val="multilevel"/>
    <w:tmpl w:val="CD421864"/>
    <w:lvl w:ilvl="0">
      <w:start w:val="1"/>
      <w:numFmt w:val="decimal"/>
      <w:pStyle w:val="TableNumbering"/>
      <w:lvlText w:val="%1."/>
      <w:lvlJc w:val="left"/>
      <w:pPr>
        <w:ind w:left="397" w:hanging="39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‒"/>
      <w:lvlJc w:val="left"/>
      <w:pPr>
        <w:ind w:left="794" w:hanging="397"/>
      </w:pPr>
      <w:rPr>
        <w:rFonts w:asciiTheme="minorHAnsi" w:hAnsiTheme="minorHAnsi" w:cs="Times New Roman" w:hint="default"/>
        <w:color w:val="000000" w:themeColor="text1"/>
      </w:rPr>
    </w:lvl>
    <w:lvl w:ilvl="2">
      <w:start w:val="1"/>
      <w:numFmt w:val="bullet"/>
      <w:lvlText w:val="⁚"/>
      <w:lvlJc w:val="left"/>
      <w:pPr>
        <w:ind w:left="1191" w:hanging="397"/>
      </w:pPr>
      <w:rPr>
        <w:rFonts w:ascii="Times New Roman" w:hAnsi="Times New Roman" w:cs="Times New Roman" w:hint="default"/>
        <w:color w:val="000000" w:themeColor="text1"/>
      </w:rPr>
    </w:lvl>
    <w:lvl w:ilvl="3">
      <w:start w:val="1"/>
      <w:numFmt w:val="decimal"/>
      <w:lvlText w:val="%4."/>
      <w:lvlJc w:val="left"/>
      <w:pPr>
        <w:ind w:left="1588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985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397"/>
      </w:pPr>
      <w:rPr>
        <w:rFonts w:hint="default"/>
      </w:rPr>
    </w:lvl>
  </w:abstractNum>
  <w:abstractNum w:abstractNumId="9" w15:restartNumberingAfterBreak="0">
    <w:nsid w:val="4E125F91"/>
    <w:multiLevelType w:val="hybridMultilevel"/>
    <w:tmpl w:val="FFCAB1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34E0D"/>
    <w:multiLevelType w:val="hybridMultilevel"/>
    <w:tmpl w:val="2F30CC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472E9"/>
    <w:multiLevelType w:val="hybridMultilevel"/>
    <w:tmpl w:val="29228478"/>
    <w:lvl w:ilvl="0" w:tplc="0C0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2" w15:restartNumberingAfterBreak="0">
    <w:nsid w:val="51655ABF"/>
    <w:multiLevelType w:val="hybridMultilevel"/>
    <w:tmpl w:val="42868188"/>
    <w:lvl w:ilvl="0" w:tplc="FA9256CE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A4582F8E">
      <w:start w:val="1"/>
      <w:numFmt w:val="lowerLetter"/>
      <w:lvlText w:val="%2."/>
      <w:lvlJc w:val="left"/>
      <w:pPr>
        <w:ind w:left="1363" w:hanging="360"/>
      </w:pPr>
      <w:rPr>
        <w:rFonts w:hint="default"/>
        <w:b/>
      </w:r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C11528C"/>
    <w:multiLevelType w:val="hybridMultilevel"/>
    <w:tmpl w:val="FFD64D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6922"/>
    <w:multiLevelType w:val="multilevel"/>
    <w:tmpl w:val="EF72936E"/>
    <w:lvl w:ilvl="0">
      <w:start w:val="1"/>
      <w:numFmt w:val="bullet"/>
      <w:pStyle w:val="Table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−"/>
      <w:lvlJc w:val="left"/>
      <w:pPr>
        <w:ind w:left="568" w:hanging="284"/>
      </w:pPr>
      <w:rPr>
        <w:rFonts w:ascii="Calibri" w:hAnsi="Calibri" w:hint="default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20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04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988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272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556" w:hanging="284"/>
      </w:pPr>
      <w:rPr>
        <w:rFonts w:ascii="Wingdings" w:hAnsi="Wingdings" w:hint="default"/>
      </w:rPr>
    </w:lvl>
  </w:abstractNum>
  <w:abstractNum w:abstractNumId="15" w15:restartNumberingAfterBreak="0">
    <w:nsid w:val="608F21F8"/>
    <w:multiLevelType w:val="multilevel"/>
    <w:tmpl w:val="A366291E"/>
    <w:lvl w:ilvl="0">
      <w:start w:val="1"/>
      <w:numFmt w:val="bullet"/>
      <w:pStyle w:val="BulletedListlvl1"/>
      <w:lvlText w:val=""/>
      <w:lvlJc w:val="left"/>
      <w:pPr>
        <w:ind w:left="567" w:hanging="283"/>
      </w:pPr>
      <w:rPr>
        <w:rFonts w:ascii="Symbol" w:hAnsi="Symbol" w:hint="default"/>
        <w:color w:val="404040" w:themeColor="text1" w:themeTint="BF"/>
      </w:rPr>
    </w:lvl>
    <w:lvl w:ilvl="1">
      <w:start w:val="1"/>
      <w:numFmt w:val="bullet"/>
      <w:pStyle w:val="BulletedListlvl2"/>
      <w:lvlText w:val="‒"/>
      <w:lvlJc w:val="left"/>
      <w:pPr>
        <w:ind w:left="1134" w:hanging="397"/>
      </w:pPr>
      <w:rPr>
        <w:rFonts w:ascii="Times New Roman" w:hAnsi="Times New Roman" w:cs="Times New Roman" w:hint="default"/>
        <w:color w:val="404040" w:themeColor="text1" w:themeTint="BF"/>
      </w:rPr>
    </w:lvl>
    <w:lvl w:ilvl="2">
      <w:start w:val="1"/>
      <w:numFmt w:val="bullet"/>
      <w:pStyle w:val="BulletedListlvl3"/>
      <w:lvlText w:val=""/>
      <w:lvlJc w:val="left"/>
      <w:pPr>
        <w:ind w:left="1701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283"/>
      </w:pPr>
      <w:rPr>
        <w:rFonts w:ascii="Wingdings" w:hAnsi="Wingdings" w:hint="default"/>
      </w:rPr>
    </w:lvl>
  </w:abstractNum>
  <w:abstractNum w:abstractNumId="16" w15:restartNumberingAfterBreak="0">
    <w:nsid w:val="72EF1E09"/>
    <w:multiLevelType w:val="multilevel"/>
    <w:tmpl w:val="2CB44DC8"/>
    <w:lvl w:ilvl="0">
      <w:start w:val="1"/>
      <w:numFmt w:val="decimal"/>
      <w:pStyle w:val="NumberedListlvl1"/>
      <w:lvlText w:val="%1.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pStyle w:val="NumberedListlvl2"/>
      <w:lvlText w:val="%2."/>
      <w:lvlJc w:val="left"/>
      <w:pPr>
        <w:ind w:left="1021" w:hanging="283"/>
      </w:pPr>
      <w:rPr>
        <w:rFonts w:hint="default"/>
      </w:rPr>
    </w:lvl>
    <w:lvl w:ilvl="2">
      <w:start w:val="1"/>
      <w:numFmt w:val="lowerRoman"/>
      <w:pStyle w:val="NumberedListlvl3"/>
      <w:lvlText w:val="%3."/>
      <w:lvlJc w:val="left"/>
      <w:pPr>
        <w:ind w:left="1701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9" w:hanging="28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383" w:hanging="28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83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91" w:hanging="28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45" w:hanging="28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199" w:hanging="283"/>
      </w:pPr>
      <w:rPr>
        <w:rFonts w:hint="default"/>
      </w:rPr>
    </w:lvl>
  </w:abstractNum>
  <w:abstractNum w:abstractNumId="17" w15:restartNumberingAfterBreak="0">
    <w:nsid w:val="72FF65BA"/>
    <w:multiLevelType w:val="hybridMultilevel"/>
    <w:tmpl w:val="986602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A6B07"/>
    <w:multiLevelType w:val="multilevel"/>
    <w:tmpl w:val="A02A1792"/>
    <w:lvl w:ilvl="0">
      <w:start w:val="1"/>
      <w:numFmt w:val="bullet"/>
      <w:pStyle w:val="EmphasisPanelBullet"/>
      <w:lvlText w:val=""/>
      <w:lvlJc w:val="left"/>
      <w:pPr>
        <w:ind w:left="567" w:hanging="36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34" w:hanging="369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01" w:hanging="369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68" w:hanging="369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35" w:hanging="369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402" w:hanging="369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969" w:hanging="369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536" w:hanging="369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103" w:hanging="369"/>
      </w:pPr>
      <w:rPr>
        <w:rFonts w:ascii="Wingdings" w:hAnsi="Wingdings" w:hint="default"/>
      </w:rPr>
    </w:lvl>
  </w:abstractNum>
  <w:abstractNum w:abstractNumId="19" w15:restartNumberingAfterBreak="0">
    <w:nsid w:val="7B69435E"/>
    <w:multiLevelType w:val="hybridMultilevel"/>
    <w:tmpl w:val="37A407DC"/>
    <w:lvl w:ilvl="0" w:tplc="FA9256CE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C09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083" w:hanging="180"/>
      </w:pPr>
    </w:lvl>
    <w:lvl w:ilvl="3" w:tplc="0C09000F" w:tentative="1">
      <w:start w:val="1"/>
      <w:numFmt w:val="decimal"/>
      <w:lvlText w:val="%4."/>
      <w:lvlJc w:val="left"/>
      <w:pPr>
        <w:ind w:left="2803" w:hanging="360"/>
      </w:pPr>
    </w:lvl>
    <w:lvl w:ilvl="4" w:tplc="0C090019" w:tentative="1">
      <w:start w:val="1"/>
      <w:numFmt w:val="lowerLetter"/>
      <w:lvlText w:val="%5."/>
      <w:lvlJc w:val="left"/>
      <w:pPr>
        <w:ind w:left="3523" w:hanging="360"/>
      </w:pPr>
    </w:lvl>
    <w:lvl w:ilvl="5" w:tplc="0C09001B" w:tentative="1">
      <w:start w:val="1"/>
      <w:numFmt w:val="lowerRoman"/>
      <w:lvlText w:val="%6."/>
      <w:lvlJc w:val="right"/>
      <w:pPr>
        <w:ind w:left="4243" w:hanging="180"/>
      </w:pPr>
    </w:lvl>
    <w:lvl w:ilvl="6" w:tplc="0C09000F" w:tentative="1">
      <w:start w:val="1"/>
      <w:numFmt w:val="decimal"/>
      <w:lvlText w:val="%7."/>
      <w:lvlJc w:val="left"/>
      <w:pPr>
        <w:ind w:left="4963" w:hanging="360"/>
      </w:pPr>
    </w:lvl>
    <w:lvl w:ilvl="7" w:tplc="0C090019" w:tentative="1">
      <w:start w:val="1"/>
      <w:numFmt w:val="lowerLetter"/>
      <w:lvlText w:val="%8."/>
      <w:lvlJc w:val="left"/>
      <w:pPr>
        <w:ind w:left="5683" w:hanging="360"/>
      </w:pPr>
    </w:lvl>
    <w:lvl w:ilvl="8" w:tplc="0C09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402529729">
    <w:abstractNumId w:val="4"/>
  </w:num>
  <w:num w:numId="2" w16cid:durableId="1302727748">
    <w:abstractNumId w:val="14"/>
  </w:num>
  <w:num w:numId="3" w16cid:durableId="946961925">
    <w:abstractNumId w:val="8"/>
  </w:num>
  <w:num w:numId="4" w16cid:durableId="1557617845">
    <w:abstractNumId w:val="17"/>
  </w:num>
  <w:num w:numId="5" w16cid:durableId="285281545">
    <w:abstractNumId w:val="15"/>
  </w:num>
  <w:num w:numId="6" w16cid:durableId="672807255">
    <w:abstractNumId w:val="14"/>
    <w:lvlOverride w:ilvl="0">
      <w:lvl w:ilvl="0">
        <w:start w:val="1"/>
        <w:numFmt w:val="bullet"/>
        <w:pStyle w:val="TableBullet"/>
        <w:lvlText w:val=""/>
        <w:lvlJc w:val="left"/>
        <w:pPr>
          <w:ind w:left="284" w:hanging="284"/>
        </w:pPr>
        <w:rPr>
          <w:rFonts w:ascii="Symbol" w:hAnsi="Symbol" w:hint="default"/>
          <w:color w:val="000000" w:themeColor="text1"/>
        </w:rPr>
      </w:lvl>
    </w:lvlOverride>
    <w:lvlOverride w:ilvl="1">
      <w:lvl w:ilvl="1">
        <w:start w:val="1"/>
        <w:numFmt w:val="bullet"/>
        <w:lvlText w:val="o"/>
        <w:lvlJc w:val="left"/>
        <w:pPr>
          <w:ind w:left="568" w:hanging="284"/>
        </w:pPr>
        <w:rPr>
          <w:rFonts w:ascii="Courier New" w:hAnsi="Courier New" w:cs="Courier New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852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36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420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704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1988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272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556" w:hanging="284"/>
        </w:pPr>
        <w:rPr>
          <w:rFonts w:ascii="Wingdings" w:hAnsi="Wingdings" w:hint="default"/>
        </w:rPr>
      </w:lvl>
    </w:lvlOverride>
  </w:num>
  <w:num w:numId="7" w16cid:durableId="1095052396">
    <w:abstractNumId w:val="8"/>
    <w:lvlOverride w:ilvl="0">
      <w:lvl w:ilvl="0">
        <w:start w:val="1"/>
        <w:numFmt w:val="decimal"/>
        <w:pStyle w:val="TableNumbering"/>
        <w:lvlText w:val="%1."/>
        <w:lvlJc w:val="left"/>
        <w:pPr>
          <w:ind w:left="284" w:hanging="284"/>
        </w:pPr>
        <w:rPr>
          <w:rFonts w:asciiTheme="minorHAnsi" w:hAnsiTheme="minorHAnsi" w:hint="default"/>
          <w:color w:val="000000" w:themeColor="text1"/>
        </w:rPr>
      </w:lvl>
    </w:lvlOverride>
    <w:lvlOverride w:ilvl="1">
      <w:lvl w:ilvl="1">
        <w:start w:val="1"/>
        <w:numFmt w:val="bullet"/>
        <w:lvlText w:val="‒"/>
        <w:lvlJc w:val="left"/>
        <w:pPr>
          <w:ind w:left="568" w:hanging="284"/>
        </w:pPr>
        <w:rPr>
          <w:rFonts w:asciiTheme="minorHAnsi" w:hAnsiTheme="minorHAnsi" w:cs="Times New Roman" w:hint="default"/>
          <w:color w:val="000000" w:themeColor="text1"/>
        </w:rPr>
      </w:lvl>
    </w:lvlOverride>
    <w:lvlOverride w:ilvl="2">
      <w:lvl w:ilvl="2">
        <w:start w:val="1"/>
        <w:numFmt w:val="bullet"/>
        <w:lvlText w:val="⁚"/>
        <w:lvlJc w:val="left"/>
        <w:pPr>
          <w:ind w:left="851" w:hanging="284"/>
        </w:pPr>
        <w:rPr>
          <w:rFonts w:ascii="Times New Roman" w:hAnsi="Times New Roman" w:cs="Times New Roman" w:hint="default"/>
          <w:color w:val="000000" w:themeColor="text1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18" w:hanging="284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1420" w:hanging="284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1704" w:hanging="284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1988" w:hanging="284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272" w:hanging="284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2556" w:hanging="284"/>
        </w:pPr>
        <w:rPr>
          <w:rFonts w:hint="default"/>
        </w:rPr>
      </w:lvl>
    </w:lvlOverride>
  </w:num>
  <w:num w:numId="8" w16cid:durableId="17163522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0086463">
    <w:abstractNumId w:val="8"/>
    <w:lvlOverride w:ilvl="0">
      <w:lvl w:ilvl="0">
        <w:start w:val="1"/>
        <w:numFmt w:val="decimal"/>
        <w:pStyle w:val="TableNumbering"/>
        <w:lvlText w:val="%1."/>
        <w:lvlJc w:val="left"/>
        <w:pPr>
          <w:ind w:left="567" w:hanging="283"/>
        </w:pPr>
        <w:rPr>
          <w:rFonts w:asciiTheme="minorHAnsi" w:hAnsiTheme="minorHAnsi" w:hint="default"/>
          <w:color w:val="014463" w:themeColor="text2"/>
        </w:rPr>
      </w:lvl>
    </w:lvlOverride>
    <w:lvlOverride w:ilvl="1">
      <w:lvl w:ilvl="1">
        <w:start w:val="1"/>
        <w:numFmt w:val="lowerRoman"/>
        <w:lvlText w:val="%2"/>
        <w:lvlJc w:val="left"/>
        <w:pPr>
          <w:ind w:left="1021" w:hanging="283"/>
        </w:pPr>
        <w:rPr>
          <w:rFonts w:hint="default"/>
        </w:rPr>
      </w:lvl>
    </w:lvlOverride>
    <w:lvlOverride w:ilvl="2">
      <w:lvl w:ilvl="2">
        <w:start w:val="1"/>
        <w:numFmt w:val="upperRoman"/>
        <w:lvlText w:val="%3"/>
        <w:lvlJc w:val="left"/>
        <w:pPr>
          <w:ind w:left="1475" w:hanging="283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9" w:hanging="283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2383" w:hanging="283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37" w:hanging="283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291" w:hanging="283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745" w:hanging="283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199" w:hanging="283"/>
        </w:pPr>
        <w:rPr>
          <w:rFonts w:hint="default"/>
        </w:rPr>
      </w:lvl>
    </w:lvlOverride>
  </w:num>
  <w:num w:numId="10" w16cid:durableId="2014259366">
    <w:abstractNumId w:val="8"/>
    <w:lvlOverride w:ilvl="0">
      <w:startOverride w:val="1"/>
      <w:lvl w:ilvl="0">
        <w:start w:val="1"/>
        <w:numFmt w:val="decimal"/>
        <w:pStyle w:val="TableNumbering"/>
        <w:lvlText w:val="%1."/>
        <w:lvlJc w:val="left"/>
        <w:pPr>
          <w:ind w:left="397" w:hanging="397"/>
        </w:pPr>
        <w:rPr>
          <w:rFonts w:hint="default"/>
          <w:color w:val="404040" w:themeColor="text1" w:themeTint="BF"/>
        </w:rPr>
      </w:lvl>
    </w:lvlOverride>
    <w:lvlOverride w:ilvl="1">
      <w:startOverride w:val="1"/>
      <w:lvl w:ilvl="1">
        <w:start w:val="1"/>
        <w:numFmt w:val="bullet"/>
        <w:lvlText w:val="‒"/>
        <w:lvlJc w:val="left"/>
        <w:pPr>
          <w:ind w:left="794" w:hanging="397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2">
      <w:startOverride w:val="1"/>
      <w:lvl w:ilvl="2">
        <w:start w:val="1"/>
        <w:numFmt w:val="bullet"/>
        <w:lvlText w:val="⁚"/>
        <w:lvlJc w:val="left"/>
        <w:pPr>
          <w:ind w:left="1191" w:hanging="397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1588" w:hanging="397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1985" w:hanging="397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2382" w:hanging="397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779" w:hanging="397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3176" w:hanging="39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3573" w:hanging="397"/>
        </w:pPr>
        <w:rPr>
          <w:rFonts w:hint="default"/>
        </w:rPr>
      </w:lvl>
    </w:lvlOverride>
  </w:num>
  <w:num w:numId="11" w16cid:durableId="989594829">
    <w:abstractNumId w:val="8"/>
    <w:lvlOverride w:ilvl="0">
      <w:startOverride w:val="1"/>
      <w:lvl w:ilvl="0">
        <w:start w:val="1"/>
        <w:numFmt w:val="decimal"/>
        <w:pStyle w:val="TableNumbering"/>
        <w:lvlText w:val="%1."/>
        <w:lvlJc w:val="left"/>
        <w:pPr>
          <w:ind w:left="397" w:hanging="397"/>
        </w:pPr>
        <w:rPr>
          <w:rFonts w:hint="default"/>
          <w:color w:val="404040" w:themeColor="text1" w:themeTint="BF"/>
        </w:rPr>
      </w:lvl>
    </w:lvlOverride>
    <w:lvlOverride w:ilvl="1">
      <w:startOverride w:val="1"/>
      <w:lvl w:ilvl="1">
        <w:start w:val="1"/>
        <w:numFmt w:val="bullet"/>
        <w:lvlText w:val="‒"/>
        <w:lvlJc w:val="left"/>
        <w:pPr>
          <w:ind w:left="794" w:hanging="397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2">
      <w:startOverride w:val="1"/>
      <w:lvl w:ilvl="2">
        <w:start w:val="1"/>
        <w:numFmt w:val="bullet"/>
        <w:lvlText w:val="⁚"/>
        <w:lvlJc w:val="left"/>
        <w:pPr>
          <w:ind w:left="1191" w:hanging="397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1588" w:hanging="397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1985" w:hanging="397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2382" w:hanging="397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779" w:hanging="397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3176" w:hanging="39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3573" w:hanging="397"/>
        </w:pPr>
        <w:rPr>
          <w:rFonts w:hint="default"/>
        </w:rPr>
      </w:lvl>
    </w:lvlOverride>
  </w:num>
  <w:num w:numId="12" w16cid:durableId="1348407969">
    <w:abstractNumId w:val="8"/>
    <w:lvlOverride w:ilvl="0">
      <w:startOverride w:val="1"/>
      <w:lvl w:ilvl="0">
        <w:start w:val="1"/>
        <w:numFmt w:val="decimal"/>
        <w:pStyle w:val="TableNumbering"/>
        <w:lvlText w:val="%1."/>
        <w:lvlJc w:val="left"/>
        <w:pPr>
          <w:ind w:left="397" w:hanging="397"/>
        </w:pPr>
        <w:rPr>
          <w:rFonts w:hint="default"/>
          <w:color w:val="005347" w:themeColor="accent6"/>
        </w:rPr>
      </w:lvl>
    </w:lvlOverride>
    <w:lvlOverride w:ilvl="1">
      <w:startOverride w:val="1"/>
      <w:lvl w:ilvl="1">
        <w:start w:val="1"/>
        <w:numFmt w:val="bullet"/>
        <w:lvlText w:val="‒"/>
        <w:lvlJc w:val="left"/>
        <w:pPr>
          <w:ind w:left="794" w:hanging="397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2">
      <w:startOverride w:val="1"/>
      <w:lvl w:ilvl="2">
        <w:start w:val="1"/>
        <w:numFmt w:val="bullet"/>
        <w:lvlText w:val="⁚"/>
        <w:lvlJc w:val="left"/>
        <w:pPr>
          <w:ind w:left="1191" w:hanging="397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1588" w:hanging="397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1985" w:hanging="397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2382" w:hanging="397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779" w:hanging="397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3176" w:hanging="39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3573" w:hanging="397"/>
        </w:pPr>
        <w:rPr>
          <w:rFonts w:hint="default"/>
        </w:rPr>
      </w:lvl>
    </w:lvlOverride>
  </w:num>
  <w:num w:numId="13" w16cid:durableId="2113234807">
    <w:abstractNumId w:val="15"/>
    <w:lvlOverride w:ilvl="0">
      <w:lvl w:ilvl="0">
        <w:start w:val="1"/>
        <w:numFmt w:val="bullet"/>
        <w:pStyle w:val="BulletedListlvl1"/>
        <w:lvlText w:val=""/>
        <w:lvlJc w:val="left"/>
        <w:pPr>
          <w:ind w:left="567" w:hanging="283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pStyle w:val="BulletedListlvl2"/>
        <w:lvlText w:val="‒"/>
        <w:lvlJc w:val="left"/>
        <w:pPr>
          <w:ind w:left="1134" w:hanging="283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2">
      <w:lvl w:ilvl="2">
        <w:start w:val="1"/>
        <w:numFmt w:val="bullet"/>
        <w:pStyle w:val="BulletedListlvl3"/>
        <w:lvlText w:val=""/>
        <w:lvlJc w:val="left"/>
        <w:pPr>
          <w:ind w:left="1701" w:hanging="283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2268" w:hanging="283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2835" w:hanging="283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3402" w:hanging="283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3969" w:hanging="283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4536" w:hanging="283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5103" w:hanging="283"/>
        </w:pPr>
        <w:rPr>
          <w:rFonts w:ascii="Wingdings" w:hAnsi="Wingdings" w:hint="default"/>
        </w:rPr>
      </w:lvl>
    </w:lvlOverride>
  </w:num>
  <w:num w:numId="14" w16cid:durableId="1672835957">
    <w:abstractNumId w:val="15"/>
    <w:lvlOverride w:ilvl="0">
      <w:lvl w:ilvl="0">
        <w:start w:val="1"/>
        <w:numFmt w:val="bullet"/>
        <w:pStyle w:val="BulletedListlvl1"/>
        <w:lvlText w:val=""/>
        <w:lvlJc w:val="left"/>
        <w:pPr>
          <w:ind w:left="567" w:hanging="283"/>
        </w:pPr>
        <w:rPr>
          <w:rFonts w:ascii="Symbol" w:hAnsi="Symbol" w:hint="default"/>
          <w:color w:val="404040" w:themeColor="text1" w:themeTint="BF"/>
        </w:rPr>
      </w:lvl>
    </w:lvlOverride>
    <w:lvlOverride w:ilvl="1">
      <w:lvl w:ilvl="1">
        <w:start w:val="1"/>
        <w:numFmt w:val="bullet"/>
        <w:pStyle w:val="BulletedListlvl2"/>
        <w:lvlText w:val="‒"/>
        <w:lvlJc w:val="left"/>
        <w:pPr>
          <w:ind w:left="1021" w:hanging="283"/>
        </w:pPr>
        <w:rPr>
          <w:rFonts w:ascii="Times New Roman" w:hAnsi="Times New Roman" w:cs="Times New Roman" w:hint="default"/>
          <w:color w:val="404040" w:themeColor="text1" w:themeTint="BF"/>
        </w:rPr>
      </w:lvl>
    </w:lvlOverride>
    <w:lvlOverride w:ilvl="2">
      <w:lvl w:ilvl="2">
        <w:start w:val="1"/>
        <w:numFmt w:val="bullet"/>
        <w:pStyle w:val="BulletedListlvl3"/>
        <w:lvlText w:val=""/>
        <w:lvlJc w:val="left"/>
        <w:pPr>
          <w:ind w:left="1418" w:hanging="284"/>
        </w:pPr>
        <w:rPr>
          <w:rFonts w:ascii="Wingdings" w:hAnsi="Wingdings" w:hint="default"/>
          <w:color w:val="262626" w:themeColor="text1" w:themeTint="D9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929" w:hanging="283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2383" w:hanging="283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2837" w:hanging="283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3291" w:hanging="283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3745" w:hanging="283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4199" w:hanging="283"/>
        </w:pPr>
        <w:rPr>
          <w:rFonts w:ascii="Wingdings" w:hAnsi="Wingdings" w:hint="default"/>
        </w:rPr>
      </w:lvl>
    </w:lvlOverride>
  </w:num>
  <w:num w:numId="15" w16cid:durableId="1508785329">
    <w:abstractNumId w:val="8"/>
    <w:lvlOverride w:ilvl="0">
      <w:lvl w:ilvl="0">
        <w:start w:val="1"/>
        <w:numFmt w:val="decimal"/>
        <w:pStyle w:val="TableNumbering"/>
        <w:lvlText w:val="%1."/>
        <w:lvlJc w:val="left"/>
        <w:pPr>
          <w:ind w:left="360" w:hanging="360"/>
        </w:pPr>
        <w:rPr>
          <w:rFonts w:asciiTheme="minorHAnsi" w:hAnsiTheme="minorHAnsi" w:hint="default"/>
          <w:color w:val="262626" w:themeColor="text1" w:themeTint="D9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6" w16cid:durableId="896434098">
    <w:abstractNumId w:val="8"/>
    <w:lvlOverride w:ilvl="0">
      <w:lvl w:ilvl="0">
        <w:start w:val="1"/>
        <w:numFmt w:val="decimal"/>
        <w:pStyle w:val="TableNumbering"/>
        <w:lvlText w:val="%1."/>
        <w:lvlJc w:val="left"/>
        <w:pPr>
          <w:ind w:left="284" w:hanging="284"/>
        </w:pPr>
        <w:rPr>
          <w:rFonts w:asciiTheme="minorHAnsi" w:hAnsiTheme="minorHAnsi" w:hint="default"/>
          <w:color w:val="014463" w:themeColor="text2"/>
        </w:rPr>
      </w:lvl>
    </w:lvlOverride>
    <w:lvlOverride w:ilvl="1">
      <w:lvl w:ilvl="1">
        <w:start w:val="1"/>
        <w:numFmt w:val="lowerRoman"/>
        <w:lvlText w:val="%2"/>
        <w:lvlJc w:val="left"/>
        <w:pPr>
          <w:ind w:left="454" w:hanging="284"/>
        </w:pPr>
        <w:rPr>
          <w:rFonts w:hint="default"/>
        </w:rPr>
      </w:lvl>
    </w:lvlOverride>
    <w:lvlOverride w:ilvl="2">
      <w:lvl w:ilvl="2">
        <w:start w:val="1"/>
        <w:numFmt w:val="upperRoman"/>
        <w:lvlText w:val="%3"/>
        <w:lvlJc w:val="left"/>
        <w:pPr>
          <w:ind w:left="624" w:hanging="28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794" w:hanging="284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964" w:hanging="284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1134" w:hanging="284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1304" w:hanging="284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1474" w:hanging="284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1644" w:hanging="284"/>
        </w:pPr>
        <w:rPr>
          <w:rFonts w:hint="default"/>
        </w:rPr>
      </w:lvl>
    </w:lvlOverride>
  </w:num>
  <w:num w:numId="17" w16cid:durableId="891967618">
    <w:abstractNumId w:val="2"/>
  </w:num>
  <w:num w:numId="18" w16cid:durableId="571702368">
    <w:abstractNumId w:val="2"/>
    <w:lvlOverride w:ilvl="0">
      <w:lvl w:ilvl="0">
        <w:start w:val="1"/>
        <w:numFmt w:val="decimal"/>
        <w:pStyle w:val="List"/>
        <w:lvlText w:val="%1"/>
        <w:lvlJc w:val="left"/>
        <w:pPr>
          <w:ind w:left="432" w:hanging="317"/>
        </w:pPr>
        <w:rPr>
          <w:rFonts w:hint="default"/>
          <w:color w:val="25303B" w:themeColor="accent1"/>
        </w:rPr>
      </w:lvl>
    </w:lvlOverride>
    <w:lvlOverride w:ilvl="1">
      <w:lvl w:ilvl="1">
        <w:start w:val="1"/>
        <w:numFmt w:val="lowerRoman"/>
        <w:lvlText w:val="%2"/>
        <w:lvlJc w:val="left"/>
        <w:pPr>
          <w:ind w:left="720" w:hanging="317"/>
        </w:pPr>
        <w:rPr>
          <w:rFonts w:hint="default"/>
          <w:color w:val="25303B" w:themeColor="accent1"/>
        </w:rPr>
      </w:lvl>
    </w:lvlOverride>
    <w:lvlOverride w:ilvl="2">
      <w:lvl w:ilvl="2">
        <w:start w:val="1"/>
        <w:numFmt w:val="upperRoman"/>
        <w:lvlText w:val="%3"/>
        <w:lvlJc w:val="left"/>
        <w:pPr>
          <w:ind w:left="1008" w:hanging="317"/>
        </w:pPr>
        <w:rPr>
          <w:rFonts w:hint="default"/>
          <w:color w:val="25303B" w:themeColor="accent1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296" w:hanging="31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1584" w:hanging="317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1872" w:hanging="31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160" w:hanging="31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448" w:hanging="31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2736" w:hanging="317"/>
        </w:pPr>
        <w:rPr>
          <w:rFonts w:hint="default"/>
        </w:rPr>
      </w:lvl>
    </w:lvlOverride>
  </w:num>
  <w:num w:numId="19" w16cid:durableId="1476140506">
    <w:abstractNumId w:val="11"/>
  </w:num>
  <w:num w:numId="20" w16cid:durableId="457643817">
    <w:abstractNumId w:val="18"/>
  </w:num>
  <w:num w:numId="21" w16cid:durableId="678435788">
    <w:abstractNumId w:val="0"/>
  </w:num>
  <w:num w:numId="22" w16cid:durableId="430706615">
    <w:abstractNumId w:val="16"/>
  </w:num>
  <w:num w:numId="23" w16cid:durableId="710880522">
    <w:abstractNumId w:val="16"/>
    <w:lvlOverride w:ilvl="0">
      <w:lvl w:ilvl="0">
        <w:start w:val="1"/>
        <w:numFmt w:val="decimal"/>
        <w:pStyle w:val="NumberedListlvl1"/>
        <w:lvlText w:val="%1."/>
        <w:lvlJc w:val="left"/>
        <w:pPr>
          <w:ind w:left="567" w:hanging="283"/>
        </w:pPr>
        <w:rPr>
          <w:rFonts w:hint="default"/>
        </w:rPr>
      </w:lvl>
    </w:lvlOverride>
    <w:lvlOverride w:ilvl="1">
      <w:lvl w:ilvl="1">
        <w:start w:val="1"/>
        <w:numFmt w:val="lowerLetter"/>
        <w:pStyle w:val="NumberedListlvl2"/>
        <w:lvlText w:val="%2."/>
        <w:lvlJc w:val="left"/>
        <w:pPr>
          <w:ind w:left="1021" w:hanging="283"/>
        </w:pPr>
        <w:rPr>
          <w:rFonts w:hint="default"/>
        </w:rPr>
      </w:lvl>
    </w:lvlOverride>
    <w:lvlOverride w:ilvl="2">
      <w:lvl w:ilvl="2">
        <w:start w:val="1"/>
        <w:numFmt w:val="lowerRoman"/>
        <w:pStyle w:val="NumberedListlvl3"/>
        <w:lvlText w:val="%3."/>
        <w:lvlJc w:val="left"/>
        <w:pPr>
          <w:ind w:left="1418" w:hanging="28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9" w:hanging="283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2383" w:hanging="283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37" w:hanging="283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291" w:hanging="283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745" w:hanging="283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199" w:hanging="283"/>
        </w:pPr>
        <w:rPr>
          <w:rFonts w:hint="default"/>
        </w:rPr>
      </w:lvl>
    </w:lvlOverride>
  </w:num>
  <w:num w:numId="24" w16cid:durableId="1990593708">
    <w:abstractNumId w:val="8"/>
    <w:lvlOverride w:ilvl="0">
      <w:startOverride w:val="1"/>
      <w:lvl w:ilvl="0">
        <w:start w:val="1"/>
        <w:numFmt w:val="decimal"/>
        <w:pStyle w:val="TableNumbering"/>
        <w:lvlText w:val="%1."/>
        <w:lvlJc w:val="left"/>
        <w:pPr>
          <w:ind w:left="284" w:hanging="284"/>
        </w:pPr>
        <w:rPr>
          <w:rFonts w:asciiTheme="minorHAnsi" w:hAnsiTheme="minorHAnsi" w:hint="default"/>
          <w:color w:val="014463" w:themeColor="text2"/>
        </w:rPr>
      </w:lvl>
    </w:lvlOverride>
    <w:lvlOverride w:ilvl="1">
      <w:startOverride w:val="1"/>
      <w:lvl w:ilvl="1">
        <w:start w:val="1"/>
        <w:numFmt w:val="lowerRoman"/>
        <w:lvlText w:val="%2"/>
        <w:lvlJc w:val="left"/>
        <w:pPr>
          <w:ind w:left="454" w:hanging="284"/>
        </w:pPr>
        <w:rPr>
          <w:rFonts w:hint="default"/>
        </w:rPr>
      </w:lvl>
    </w:lvlOverride>
    <w:lvlOverride w:ilvl="2">
      <w:startOverride w:val="1"/>
      <w:lvl w:ilvl="2">
        <w:start w:val="1"/>
        <w:numFmt w:val="upperRoman"/>
        <w:lvlText w:val="%3"/>
        <w:lvlJc w:val="left"/>
        <w:pPr>
          <w:ind w:left="624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794" w:hanging="284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964" w:hanging="284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1134" w:hanging="284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1304" w:hanging="284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1474" w:hanging="284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1644" w:hanging="284"/>
        </w:pPr>
        <w:rPr>
          <w:rFonts w:hint="default"/>
        </w:rPr>
      </w:lvl>
    </w:lvlOverride>
  </w:num>
  <w:num w:numId="25" w16cid:durableId="320550759">
    <w:abstractNumId w:val="8"/>
    <w:lvlOverride w:ilvl="0">
      <w:startOverride w:val="1"/>
      <w:lvl w:ilvl="0">
        <w:start w:val="1"/>
        <w:numFmt w:val="decimal"/>
        <w:pStyle w:val="TableNumbering"/>
        <w:lvlText w:val="%1."/>
        <w:lvlJc w:val="left"/>
        <w:pPr>
          <w:ind w:left="284" w:hanging="284"/>
        </w:pPr>
        <w:rPr>
          <w:rFonts w:asciiTheme="minorHAnsi" w:hAnsiTheme="minorHAnsi" w:hint="default"/>
          <w:color w:val="014463" w:themeColor="text2"/>
        </w:rPr>
      </w:lvl>
    </w:lvlOverride>
    <w:lvlOverride w:ilvl="1">
      <w:startOverride w:val="1"/>
      <w:lvl w:ilvl="1">
        <w:start w:val="1"/>
        <w:numFmt w:val="lowerRoman"/>
        <w:lvlText w:val="%2"/>
        <w:lvlJc w:val="left"/>
        <w:pPr>
          <w:ind w:left="454" w:hanging="284"/>
        </w:pPr>
        <w:rPr>
          <w:rFonts w:hint="default"/>
        </w:rPr>
      </w:lvl>
    </w:lvlOverride>
    <w:lvlOverride w:ilvl="2">
      <w:startOverride w:val="1"/>
      <w:lvl w:ilvl="2">
        <w:start w:val="1"/>
        <w:numFmt w:val="upperRoman"/>
        <w:lvlText w:val="%3"/>
        <w:lvlJc w:val="left"/>
        <w:pPr>
          <w:ind w:left="624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794" w:hanging="284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964" w:hanging="284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1134" w:hanging="284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1304" w:hanging="284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1474" w:hanging="284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1644" w:hanging="284"/>
        </w:pPr>
        <w:rPr>
          <w:rFonts w:hint="default"/>
        </w:rPr>
      </w:lvl>
    </w:lvlOverride>
  </w:num>
  <w:num w:numId="26" w16cid:durableId="265966398">
    <w:abstractNumId w:val="8"/>
    <w:lvlOverride w:ilvl="0">
      <w:startOverride w:val="1"/>
      <w:lvl w:ilvl="0">
        <w:start w:val="1"/>
        <w:numFmt w:val="decimal"/>
        <w:pStyle w:val="TableNumbering"/>
        <w:lvlText w:val="%1."/>
        <w:lvlJc w:val="left"/>
        <w:pPr>
          <w:ind w:left="284" w:hanging="284"/>
        </w:pPr>
        <w:rPr>
          <w:rFonts w:asciiTheme="minorHAnsi" w:hAnsiTheme="minorHAnsi" w:hint="default"/>
          <w:color w:val="262626" w:themeColor="text1" w:themeTint="D9"/>
        </w:rPr>
      </w:lvl>
    </w:lvlOverride>
    <w:lvlOverride w:ilvl="1">
      <w:startOverride w:val="1"/>
      <w:lvl w:ilvl="1">
        <w:start w:val="1"/>
        <w:numFmt w:val="lowerRoman"/>
        <w:lvlText w:val="%2"/>
        <w:lvlJc w:val="left"/>
        <w:pPr>
          <w:ind w:left="454" w:hanging="284"/>
        </w:pPr>
        <w:rPr>
          <w:rFonts w:hint="default"/>
        </w:rPr>
      </w:lvl>
    </w:lvlOverride>
    <w:lvlOverride w:ilvl="2">
      <w:startOverride w:val="1"/>
      <w:lvl w:ilvl="2">
        <w:start w:val="1"/>
        <w:numFmt w:val="upperRoman"/>
        <w:lvlText w:val="%3"/>
        <w:lvlJc w:val="left"/>
        <w:pPr>
          <w:ind w:left="624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794" w:hanging="284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964" w:hanging="284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%6."/>
        <w:lvlJc w:val="right"/>
        <w:pPr>
          <w:ind w:left="1134" w:hanging="284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1304" w:hanging="284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1474" w:hanging="284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1644" w:hanging="284"/>
        </w:pPr>
        <w:rPr>
          <w:rFonts w:hint="default"/>
        </w:rPr>
      </w:lvl>
    </w:lvlOverride>
  </w:num>
  <w:num w:numId="27" w16cid:durableId="43145049">
    <w:abstractNumId w:val="19"/>
  </w:num>
  <w:num w:numId="28" w16cid:durableId="651257488">
    <w:abstractNumId w:val="6"/>
  </w:num>
  <w:num w:numId="29" w16cid:durableId="1573541200">
    <w:abstractNumId w:val="5"/>
  </w:num>
  <w:num w:numId="30" w16cid:durableId="2103909633">
    <w:abstractNumId w:val="12"/>
  </w:num>
  <w:num w:numId="31" w16cid:durableId="1874686885">
    <w:abstractNumId w:val="1"/>
  </w:num>
  <w:num w:numId="32" w16cid:durableId="729692125">
    <w:abstractNumId w:val="3"/>
  </w:num>
  <w:num w:numId="33" w16cid:durableId="932517739">
    <w:abstractNumId w:val="7"/>
  </w:num>
  <w:num w:numId="34" w16cid:durableId="1523283487">
    <w:abstractNumId w:val="9"/>
  </w:num>
  <w:num w:numId="35" w16cid:durableId="1197888112">
    <w:abstractNumId w:val="13"/>
  </w:num>
  <w:num w:numId="36" w16cid:durableId="4081894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BD5"/>
    <w:rsid w:val="00000505"/>
    <w:rsid w:val="0000274F"/>
    <w:rsid w:val="00002AD2"/>
    <w:rsid w:val="00002F73"/>
    <w:rsid w:val="00007EB1"/>
    <w:rsid w:val="00013339"/>
    <w:rsid w:val="00014206"/>
    <w:rsid w:val="0001467E"/>
    <w:rsid w:val="00016983"/>
    <w:rsid w:val="00022331"/>
    <w:rsid w:val="000230F3"/>
    <w:rsid w:val="00023AC4"/>
    <w:rsid w:val="00024CB2"/>
    <w:rsid w:val="00024FBA"/>
    <w:rsid w:val="000304B2"/>
    <w:rsid w:val="00030A44"/>
    <w:rsid w:val="0003108D"/>
    <w:rsid w:val="00031B5C"/>
    <w:rsid w:val="00033987"/>
    <w:rsid w:val="00034193"/>
    <w:rsid w:val="00034FEC"/>
    <w:rsid w:val="00035B26"/>
    <w:rsid w:val="0004062D"/>
    <w:rsid w:val="000407C0"/>
    <w:rsid w:val="0004082F"/>
    <w:rsid w:val="00041C39"/>
    <w:rsid w:val="00042E89"/>
    <w:rsid w:val="00044BF9"/>
    <w:rsid w:val="000503A6"/>
    <w:rsid w:val="00050A85"/>
    <w:rsid w:val="000524CC"/>
    <w:rsid w:val="0005284D"/>
    <w:rsid w:val="00053499"/>
    <w:rsid w:val="00053CD9"/>
    <w:rsid w:val="00057B46"/>
    <w:rsid w:val="00063034"/>
    <w:rsid w:val="000640C1"/>
    <w:rsid w:val="000670B6"/>
    <w:rsid w:val="0006789A"/>
    <w:rsid w:val="000723E8"/>
    <w:rsid w:val="00073D45"/>
    <w:rsid w:val="00073D52"/>
    <w:rsid w:val="000756F7"/>
    <w:rsid w:val="00075E7A"/>
    <w:rsid w:val="00076AD1"/>
    <w:rsid w:val="00076AF7"/>
    <w:rsid w:val="000803CA"/>
    <w:rsid w:val="00083AB5"/>
    <w:rsid w:val="00084459"/>
    <w:rsid w:val="0008481B"/>
    <w:rsid w:val="0008569A"/>
    <w:rsid w:val="00085D57"/>
    <w:rsid w:val="00085FEA"/>
    <w:rsid w:val="00086224"/>
    <w:rsid w:val="00087ADE"/>
    <w:rsid w:val="00090EB3"/>
    <w:rsid w:val="00091BCD"/>
    <w:rsid w:val="00091FFC"/>
    <w:rsid w:val="0009265A"/>
    <w:rsid w:val="00093C86"/>
    <w:rsid w:val="00094B02"/>
    <w:rsid w:val="000958C9"/>
    <w:rsid w:val="0009590F"/>
    <w:rsid w:val="00095BF3"/>
    <w:rsid w:val="00097907"/>
    <w:rsid w:val="00097FB3"/>
    <w:rsid w:val="000A041E"/>
    <w:rsid w:val="000A08CA"/>
    <w:rsid w:val="000A0E4C"/>
    <w:rsid w:val="000A14E0"/>
    <w:rsid w:val="000A2C01"/>
    <w:rsid w:val="000A3CD9"/>
    <w:rsid w:val="000A4A70"/>
    <w:rsid w:val="000A546B"/>
    <w:rsid w:val="000A5FE3"/>
    <w:rsid w:val="000B0EC5"/>
    <w:rsid w:val="000B2F44"/>
    <w:rsid w:val="000B564B"/>
    <w:rsid w:val="000B5856"/>
    <w:rsid w:val="000C0030"/>
    <w:rsid w:val="000C10C1"/>
    <w:rsid w:val="000C4218"/>
    <w:rsid w:val="000D0EDC"/>
    <w:rsid w:val="000D106A"/>
    <w:rsid w:val="000D113F"/>
    <w:rsid w:val="000D2732"/>
    <w:rsid w:val="000E0426"/>
    <w:rsid w:val="000E290A"/>
    <w:rsid w:val="000E351D"/>
    <w:rsid w:val="000E60F7"/>
    <w:rsid w:val="000E6CBA"/>
    <w:rsid w:val="000F1B86"/>
    <w:rsid w:val="000F23B0"/>
    <w:rsid w:val="000F26AE"/>
    <w:rsid w:val="000F2B98"/>
    <w:rsid w:val="000F5917"/>
    <w:rsid w:val="001007B9"/>
    <w:rsid w:val="001031C8"/>
    <w:rsid w:val="00105ECB"/>
    <w:rsid w:val="00113C36"/>
    <w:rsid w:val="00113F71"/>
    <w:rsid w:val="00117B82"/>
    <w:rsid w:val="001205C8"/>
    <w:rsid w:val="00123827"/>
    <w:rsid w:val="00124D4D"/>
    <w:rsid w:val="00127D10"/>
    <w:rsid w:val="00130250"/>
    <w:rsid w:val="00131315"/>
    <w:rsid w:val="00132268"/>
    <w:rsid w:val="00132BB1"/>
    <w:rsid w:val="001336CF"/>
    <w:rsid w:val="00136EAE"/>
    <w:rsid w:val="00137E9D"/>
    <w:rsid w:val="00143288"/>
    <w:rsid w:val="001445A4"/>
    <w:rsid w:val="00144A6A"/>
    <w:rsid w:val="00145881"/>
    <w:rsid w:val="001458E6"/>
    <w:rsid w:val="00146BA3"/>
    <w:rsid w:val="00146D37"/>
    <w:rsid w:val="00147E98"/>
    <w:rsid w:val="00150303"/>
    <w:rsid w:val="001509C2"/>
    <w:rsid w:val="001549EC"/>
    <w:rsid w:val="0015537B"/>
    <w:rsid w:val="00163597"/>
    <w:rsid w:val="00164054"/>
    <w:rsid w:val="00166584"/>
    <w:rsid w:val="0016781C"/>
    <w:rsid w:val="001727AF"/>
    <w:rsid w:val="00172895"/>
    <w:rsid w:val="00176EA5"/>
    <w:rsid w:val="0017735B"/>
    <w:rsid w:val="00177611"/>
    <w:rsid w:val="0017798C"/>
    <w:rsid w:val="001809C6"/>
    <w:rsid w:val="00180A82"/>
    <w:rsid w:val="001813AE"/>
    <w:rsid w:val="001815D0"/>
    <w:rsid w:val="001818D2"/>
    <w:rsid w:val="00181C56"/>
    <w:rsid w:val="00181D45"/>
    <w:rsid w:val="00182540"/>
    <w:rsid w:val="001850CB"/>
    <w:rsid w:val="00185D96"/>
    <w:rsid w:val="001953CF"/>
    <w:rsid w:val="00195BA8"/>
    <w:rsid w:val="00196644"/>
    <w:rsid w:val="001A1957"/>
    <w:rsid w:val="001A2208"/>
    <w:rsid w:val="001A2F86"/>
    <w:rsid w:val="001A4117"/>
    <w:rsid w:val="001A4822"/>
    <w:rsid w:val="001A48BF"/>
    <w:rsid w:val="001B0144"/>
    <w:rsid w:val="001B0387"/>
    <w:rsid w:val="001B0AA0"/>
    <w:rsid w:val="001B10ED"/>
    <w:rsid w:val="001C04A2"/>
    <w:rsid w:val="001C2FC8"/>
    <w:rsid w:val="001D2088"/>
    <w:rsid w:val="001D283B"/>
    <w:rsid w:val="001D2D9D"/>
    <w:rsid w:val="001D3457"/>
    <w:rsid w:val="001D39E7"/>
    <w:rsid w:val="001D3ED7"/>
    <w:rsid w:val="001D5292"/>
    <w:rsid w:val="001D7424"/>
    <w:rsid w:val="001D79C1"/>
    <w:rsid w:val="001E4245"/>
    <w:rsid w:val="001F0654"/>
    <w:rsid w:val="001F0F51"/>
    <w:rsid w:val="001F177F"/>
    <w:rsid w:val="001F3722"/>
    <w:rsid w:val="001F3BD2"/>
    <w:rsid w:val="001F4260"/>
    <w:rsid w:val="001F57A3"/>
    <w:rsid w:val="001F738E"/>
    <w:rsid w:val="0020007C"/>
    <w:rsid w:val="00202EF8"/>
    <w:rsid w:val="002046F4"/>
    <w:rsid w:val="00206426"/>
    <w:rsid w:val="00207A9A"/>
    <w:rsid w:val="0021247A"/>
    <w:rsid w:val="00212D07"/>
    <w:rsid w:val="002149EA"/>
    <w:rsid w:val="00216B9A"/>
    <w:rsid w:val="00217270"/>
    <w:rsid w:val="002229A5"/>
    <w:rsid w:val="00224FDB"/>
    <w:rsid w:val="002317BD"/>
    <w:rsid w:val="00231B22"/>
    <w:rsid w:val="00233AC1"/>
    <w:rsid w:val="002341B1"/>
    <w:rsid w:val="00234705"/>
    <w:rsid w:val="0023673B"/>
    <w:rsid w:val="00237365"/>
    <w:rsid w:val="00244F4E"/>
    <w:rsid w:val="00245604"/>
    <w:rsid w:val="00245DE7"/>
    <w:rsid w:val="00245F48"/>
    <w:rsid w:val="00250BE6"/>
    <w:rsid w:val="00252F38"/>
    <w:rsid w:val="00253E10"/>
    <w:rsid w:val="00254F61"/>
    <w:rsid w:val="0025714C"/>
    <w:rsid w:val="00260C56"/>
    <w:rsid w:val="002624FC"/>
    <w:rsid w:val="00263774"/>
    <w:rsid w:val="0026476C"/>
    <w:rsid w:val="00264A5E"/>
    <w:rsid w:val="00265984"/>
    <w:rsid w:val="002711CA"/>
    <w:rsid w:val="00271549"/>
    <w:rsid w:val="00271572"/>
    <w:rsid w:val="00272F90"/>
    <w:rsid w:val="00277016"/>
    <w:rsid w:val="0027769C"/>
    <w:rsid w:val="00280DB4"/>
    <w:rsid w:val="002814FF"/>
    <w:rsid w:val="00281E3E"/>
    <w:rsid w:val="0028281E"/>
    <w:rsid w:val="00282E6D"/>
    <w:rsid w:val="00284710"/>
    <w:rsid w:val="0029389B"/>
    <w:rsid w:val="00293B27"/>
    <w:rsid w:val="00293E61"/>
    <w:rsid w:val="00294571"/>
    <w:rsid w:val="00294D1D"/>
    <w:rsid w:val="002955DD"/>
    <w:rsid w:val="002979F7"/>
    <w:rsid w:val="002A0289"/>
    <w:rsid w:val="002A0DA8"/>
    <w:rsid w:val="002A1B9E"/>
    <w:rsid w:val="002A371E"/>
    <w:rsid w:val="002A3D51"/>
    <w:rsid w:val="002A62C8"/>
    <w:rsid w:val="002A7312"/>
    <w:rsid w:val="002B4B0A"/>
    <w:rsid w:val="002C0866"/>
    <w:rsid w:val="002C1023"/>
    <w:rsid w:val="002C314D"/>
    <w:rsid w:val="002C3F93"/>
    <w:rsid w:val="002C5F5B"/>
    <w:rsid w:val="002C777D"/>
    <w:rsid w:val="002D001D"/>
    <w:rsid w:val="002D40B1"/>
    <w:rsid w:val="002D440A"/>
    <w:rsid w:val="002D45CD"/>
    <w:rsid w:val="002D4974"/>
    <w:rsid w:val="002D6CA7"/>
    <w:rsid w:val="002D75F9"/>
    <w:rsid w:val="002E07AC"/>
    <w:rsid w:val="002E0AB0"/>
    <w:rsid w:val="002E11B4"/>
    <w:rsid w:val="002E4E06"/>
    <w:rsid w:val="002E4E4D"/>
    <w:rsid w:val="002E6AA1"/>
    <w:rsid w:val="002E6FF8"/>
    <w:rsid w:val="002F204A"/>
    <w:rsid w:val="002F3A6B"/>
    <w:rsid w:val="002F57C6"/>
    <w:rsid w:val="00306BFD"/>
    <w:rsid w:val="00307766"/>
    <w:rsid w:val="00307A69"/>
    <w:rsid w:val="00311B26"/>
    <w:rsid w:val="003129B6"/>
    <w:rsid w:val="00312E4A"/>
    <w:rsid w:val="00314BB7"/>
    <w:rsid w:val="0031546F"/>
    <w:rsid w:val="00316261"/>
    <w:rsid w:val="00316B0D"/>
    <w:rsid w:val="003204AB"/>
    <w:rsid w:val="00320E51"/>
    <w:rsid w:val="0032583F"/>
    <w:rsid w:val="003270C8"/>
    <w:rsid w:val="003300DB"/>
    <w:rsid w:val="0033088D"/>
    <w:rsid w:val="003331E4"/>
    <w:rsid w:val="00335425"/>
    <w:rsid w:val="003371F0"/>
    <w:rsid w:val="00337A7E"/>
    <w:rsid w:val="00342E49"/>
    <w:rsid w:val="00345B55"/>
    <w:rsid w:val="0034EA7D"/>
    <w:rsid w:val="003500C6"/>
    <w:rsid w:val="003517DA"/>
    <w:rsid w:val="00352B1F"/>
    <w:rsid w:val="00352B36"/>
    <w:rsid w:val="00355B5A"/>
    <w:rsid w:val="0035630C"/>
    <w:rsid w:val="0035641C"/>
    <w:rsid w:val="003602DA"/>
    <w:rsid w:val="003608BA"/>
    <w:rsid w:val="00363AE5"/>
    <w:rsid w:val="00363DF9"/>
    <w:rsid w:val="00373181"/>
    <w:rsid w:val="00377439"/>
    <w:rsid w:val="003848EF"/>
    <w:rsid w:val="00385B65"/>
    <w:rsid w:val="0038673C"/>
    <w:rsid w:val="00386E09"/>
    <w:rsid w:val="00391929"/>
    <w:rsid w:val="00393837"/>
    <w:rsid w:val="00394A22"/>
    <w:rsid w:val="00396C07"/>
    <w:rsid w:val="003A0519"/>
    <w:rsid w:val="003A1C04"/>
    <w:rsid w:val="003A3E57"/>
    <w:rsid w:val="003A5986"/>
    <w:rsid w:val="003B1DFB"/>
    <w:rsid w:val="003B5A05"/>
    <w:rsid w:val="003C151C"/>
    <w:rsid w:val="003C4B86"/>
    <w:rsid w:val="003C67FA"/>
    <w:rsid w:val="003C6961"/>
    <w:rsid w:val="003C7049"/>
    <w:rsid w:val="003D0096"/>
    <w:rsid w:val="003D0192"/>
    <w:rsid w:val="003D21A3"/>
    <w:rsid w:val="003D2BF7"/>
    <w:rsid w:val="003D2FA0"/>
    <w:rsid w:val="003D33F7"/>
    <w:rsid w:val="003D4E47"/>
    <w:rsid w:val="003D4F78"/>
    <w:rsid w:val="003E025A"/>
    <w:rsid w:val="003E0D74"/>
    <w:rsid w:val="003E2924"/>
    <w:rsid w:val="003E43A7"/>
    <w:rsid w:val="003E6B8B"/>
    <w:rsid w:val="003E6DE7"/>
    <w:rsid w:val="003F017E"/>
    <w:rsid w:val="003F17BC"/>
    <w:rsid w:val="003F1A1E"/>
    <w:rsid w:val="003F5F4B"/>
    <w:rsid w:val="003F7E70"/>
    <w:rsid w:val="004006A3"/>
    <w:rsid w:val="00401478"/>
    <w:rsid w:val="004020E9"/>
    <w:rsid w:val="00402C22"/>
    <w:rsid w:val="004042B6"/>
    <w:rsid w:val="00405EF8"/>
    <w:rsid w:val="0040648D"/>
    <w:rsid w:val="00410F62"/>
    <w:rsid w:val="00411B54"/>
    <w:rsid w:val="004120E8"/>
    <w:rsid w:val="0041396D"/>
    <w:rsid w:val="0041471B"/>
    <w:rsid w:val="00414CEB"/>
    <w:rsid w:val="0041552A"/>
    <w:rsid w:val="004158C9"/>
    <w:rsid w:val="004163FA"/>
    <w:rsid w:val="00416BF8"/>
    <w:rsid w:val="0042282A"/>
    <w:rsid w:val="00423C57"/>
    <w:rsid w:val="00423E92"/>
    <w:rsid w:val="004251C3"/>
    <w:rsid w:val="00425532"/>
    <w:rsid w:val="004257F1"/>
    <w:rsid w:val="00426706"/>
    <w:rsid w:val="00427485"/>
    <w:rsid w:val="00427CBB"/>
    <w:rsid w:val="00430748"/>
    <w:rsid w:val="00430D46"/>
    <w:rsid w:val="004366AE"/>
    <w:rsid w:val="0044371A"/>
    <w:rsid w:val="00444211"/>
    <w:rsid w:val="00446D1C"/>
    <w:rsid w:val="00454696"/>
    <w:rsid w:val="004553D8"/>
    <w:rsid w:val="004566DC"/>
    <w:rsid w:val="00457A86"/>
    <w:rsid w:val="004616FF"/>
    <w:rsid w:val="00461FB0"/>
    <w:rsid w:val="0046349B"/>
    <w:rsid w:val="0046451B"/>
    <w:rsid w:val="00465741"/>
    <w:rsid w:val="00467011"/>
    <w:rsid w:val="004719A4"/>
    <w:rsid w:val="00473724"/>
    <w:rsid w:val="004747FB"/>
    <w:rsid w:val="00474C00"/>
    <w:rsid w:val="004759ED"/>
    <w:rsid w:val="00477CBB"/>
    <w:rsid w:val="00480945"/>
    <w:rsid w:val="00482B71"/>
    <w:rsid w:val="00485F2A"/>
    <w:rsid w:val="004945F7"/>
    <w:rsid w:val="004954B8"/>
    <w:rsid w:val="004957BB"/>
    <w:rsid w:val="00497949"/>
    <w:rsid w:val="00497F14"/>
    <w:rsid w:val="004B2CB0"/>
    <w:rsid w:val="004B4A27"/>
    <w:rsid w:val="004B7B8B"/>
    <w:rsid w:val="004C18F6"/>
    <w:rsid w:val="004C2BBC"/>
    <w:rsid w:val="004C6518"/>
    <w:rsid w:val="004D0B40"/>
    <w:rsid w:val="004D20D2"/>
    <w:rsid w:val="004D24EB"/>
    <w:rsid w:val="004D2687"/>
    <w:rsid w:val="004D2A4F"/>
    <w:rsid w:val="004D4E62"/>
    <w:rsid w:val="004D5932"/>
    <w:rsid w:val="004D688C"/>
    <w:rsid w:val="004E04FF"/>
    <w:rsid w:val="004E1761"/>
    <w:rsid w:val="004E28DB"/>
    <w:rsid w:val="004E292A"/>
    <w:rsid w:val="004E58AE"/>
    <w:rsid w:val="004E77A9"/>
    <w:rsid w:val="004E7C82"/>
    <w:rsid w:val="004E7D74"/>
    <w:rsid w:val="004F20A9"/>
    <w:rsid w:val="004F2C1E"/>
    <w:rsid w:val="004F4803"/>
    <w:rsid w:val="004F49B7"/>
    <w:rsid w:val="004F4F93"/>
    <w:rsid w:val="004F5249"/>
    <w:rsid w:val="004F6047"/>
    <w:rsid w:val="004F6223"/>
    <w:rsid w:val="004F73E8"/>
    <w:rsid w:val="00503632"/>
    <w:rsid w:val="005056B8"/>
    <w:rsid w:val="0050615B"/>
    <w:rsid w:val="00506DDB"/>
    <w:rsid w:val="00511749"/>
    <w:rsid w:val="005118DC"/>
    <w:rsid w:val="0051316F"/>
    <w:rsid w:val="00515BD5"/>
    <w:rsid w:val="00516527"/>
    <w:rsid w:val="00516913"/>
    <w:rsid w:val="005178E5"/>
    <w:rsid w:val="00523958"/>
    <w:rsid w:val="00530750"/>
    <w:rsid w:val="00531089"/>
    <w:rsid w:val="00532279"/>
    <w:rsid w:val="0053301E"/>
    <w:rsid w:val="005370B2"/>
    <w:rsid w:val="005400C8"/>
    <w:rsid w:val="00540754"/>
    <w:rsid w:val="00542D7B"/>
    <w:rsid w:val="00543206"/>
    <w:rsid w:val="00543E44"/>
    <w:rsid w:val="00543FDE"/>
    <w:rsid w:val="005456D5"/>
    <w:rsid w:val="00545BCD"/>
    <w:rsid w:val="00547F79"/>
    <w:rsid w:val="00552197"/>
    <w:rsid w:val="00552F1C"/>
    <w:rsid w:val="0055328E"/>
    <w:rsid w:val="00562166"/>
    <w:rsid w:val="00563198"/>
    <w:rsid w:val="00570B0A"/>
    <w:rsid w:val="00572CE4"/>
    <w:rsid w:val="005736C7"/>
    <w:rsid w:val="00574F28"/>
    <w:rsid w:val="00574F81"/>
    <w:rsid w:val="005768D1"/>
    <w:rsid w:val="00576C8D"/>
    <w:rsid w:val="0058091A"/>
    <w:rsid w:val="00582539"/>
    <w:rsid w:val="00585FA6"/>
    <w:rsid w:val="0058793B"/>
    <w:rsid w:val="00590171"/>
    <w:rsid w:val="005901A7"/>
    <w:rsid w:val="005906D5"/>
    <w:rsid w:val="005917FA"/>
    <w:rsid w:val="00596693"/>
    <w:rsid w:val="00596D03"/>
    <w:rsid w:val="00597031"/>
    <w:rsid w:val="005A0884"/>
    <w:rsid w:val="005A0DE7"/>
    <w:rsid w:val="005A355D"/>
    <w:rsid w:val="005A4D2D"/>
    <w:rsid w:val="005B1764"/>
    <w:rsid w:val="005B210C"/>
    <w:rsid w:val="005B241C"/>
    <w:rsid w:val="005B27D0"/>
    <w:rsid w:val="005B490E"/>
    <w:rsid w:val="005C00EB"/>
    <w:rsid w:val="005C2A74"/>
    <w:rsid w:val="005C635F"/>
    <w:rsid w:val="005C6CC6"/>
    <w:rsid w:val="005C7655"/>
    <w:rsid w:val="005C7C79"/>
    <w:rsid w:val="005D132F"/>
    <w:rsid w:val="005D1BC5"/>
    <w:rsid w:val="005D2D7A"/>
    <w:rsid w:val="005D2F70"/>
    <w:rsid w:val="005D5D14"/>
    <w:rsid w:val="005D7026"/>
    <w:rsid w:val="005E1B95"/>
    <w:rsid w:val="005E3538"/>
    <w:rsid w:val="005E3A34"/>
    <w:rsid w:val="005E4E61"/>
    <w:rsid w:val="005E5EC0"/>
    <w:rsid w:val="005F08EF"/>
    <w:rsid w:val="005F2410"/>
    <w:rsid w:val="005F2AFD"/>
    <w:rsid w:val="005F2B85"/>
    <w:rsid w:val="005F3D48"/>
    <w:rsid w:val="005F78DE"/>
    <w:rsid w:val="005F79CC"/>
    <w:rsid w:val="005F7E96"/>
    <w:rsid w:val="005F7EB5"/>
    <w:rsid w:val="00600674"/>
    <w:rsid w:val="00602577"/>
    <w:rsid w:val="00602A3A"/>
    <w:rsid w:val="00603EA6"/>
    <w:rsid w:val="00603FC1"/>
    <w:rsid w:val="00607DBF"/>
    <w:rsid w:val="0061381E"/>
    <w:rsid w:val="006159CC"/>
    <w:rsid w:val="00616AA4"/>
    <w:rsid w:val="006173D0"/>
    <w:rsid w:val="006201D7"/>
    <w:rsid w:val="006208C6"/>
    <w:rsid w:val="00622944"/>
    <w:rsid w:val="0062593A"/>
    <w:rsid w:val="006267BF"/>
    <w:rsid w:val="00626CA4"/>
    <w:rsid w:val="00626D6F"/>
    <w:rsid w:val="0062796C"/>
    <w:rsid w:val="00630692"/>
    <w:rsid w:val="00633C7E"/>
    <w:rsid w:val="00634E82"/>
    <w:rsid w:val="0063627A"/>
    <w:rsid w:val="00637876"/>
    <w:rsid w:val="0064105B"/>
    <w:rsid w:val="0064168E"/>
    <w:rsid w:val="006427AA"/>
    <w:rsid w:val="006429D7"/>
    <w:rsid w:val="0064400C"/>
    <w:rsid w:val="006453C8"/>
    <w:rsid w:val="006454DC"/>
    <w:rsid w:val="00651773"/>
    <w:rsid w:val="00651E45"/>
    <w:rsid w:val="00657D2D"/>
    <w:rsid w:val="00661E36"/>
    <w:rsid w:val="00663E60"/>
    <w:rsid w:val="00663EAD"/>
    <w:rsid w:val="006674FC"/>
    <w:rsid w:val="00670B71"/>
    <w:rsid w:val="00671331"/>
    <w:rsid w:val="00671891"/>
    <w:rsid w:val="006719C9"/>
    <w:rsid w:val="00675B34"/>
    <w:rsid w:val="00675FEF"/>
    <w:rsid w:val="00676DF6"/>
    <w:rsid w:val="00680263"/>
    <w:rsid w:val="00681CF5"/>
    <w:rsid w:val="00682080"/>
    <w:rsid w:val="0068232E"/>
    <w:rsid w:val="00684ABF"/>
    <w:rsid w:val="00685BF1"/>
    <w:rsid w:val="00690AA2"/>
    <w:rsid w:val="00691E7D"/>
    <w:rsid w:val="00692AE7"/>
    <w:rsid w:val="006943D1"/>
    <w:rsid w:val="0069602C"/>
    <w:rsid w:val="006971C6"/>
    <w:rsid w:val="00697A16"/>
    <w:rsid w:val="00697F67"/>
    <w:rsid w:val="006A131D"/>
    <w:rsid w:val="006A1F8D"/>
    <w:rsid w:val="006A2795"/>
    <w:rsid w:val="006A3197"/>
    <w:rsid w:val="006A39D8"/>
    <w:rsid w:val="006A4B07"/>
    <w:rsid w:val="006A5DED"/>
    <w:rsid w:val="006A71B5"/>
    <w:rsid w:val="006A72D0"/>
    <w:rsid w:val="006B0488"/>
    <w:rsid w:val="006B089B"/>
    <w:rsid w:val="006B3301"/>
    <w:rsid w:val="006B3CED"/>
    <w:rsid w:val="006B56D1"/>
    <w:rsid w:val="006B56FC"/>
    <w:rsid w:val="006B5B0D"/>
    <w:rsid w:val="006B60A3"/>
    <w:rsid w:val="006B70A4"/>
    <w:rsid w:val="006C03F4"/>
    <w:rsid w:val="006C0869"/>
    <w:rsid w:val="006C3DAA"/>
    <w:rsid w:val="006C75E8"/>
    <w:rsid w:val="006C7B63"/>
    <w:rsid w:val="006D499F"/>
    <w:rsid w:val="006D7420"/>
    <w:rsid w:val="006D76C2"/>
    <w:rsid w:val="006E086B"/>
    <w:rsid w:val="006E2EA3"/>
    <w:rsid w:val="006E30CB"/>
    <w:rsid w:val="006E350F"/>
    <w:rsid w:val="006E41CB"/>
    <w:rsid w:val="006E70FF"/>
    <w:rsid w:val="006F173B"/>
    <w:rsid w:val="006F300C"/>
    <w:rsid w:val="006F6427"/>
    <w:rsid w:val="007005BB"/>
    <w:rsid w:val="00701FE7"/>
    <w:rsid w:val="007028DA"/>
    <w:rsid w:val="007042B0"/>
    <w:rsid w:val="00705A3F"/>
    <w:rsid w:val="00711110"/>
    <w:rsid w:val="007128DF"/>
    <w:rsid w:val="00714808"/>
    <w:rsid w:val="00714E79"/>
    <w:rsid w:val="00715568"/>
    <w:rsid w:val="00715584"/>
    <w:rsid w:val="007161AF"/>
    <w:rsid w:val="00720EC1"/>
    <w:rsid w:val="007235A2"/>
    <w:rsid w:val="007239F8"/>
    <w:rsid w:val="007243F1"/>
    <w:rsid w:val="00725918"/>
    <w:rsid w:val="00727209"/>
    <w:rsid w:val="00731239"/>
    <w:rsid w:val="0073269A"/>
    <w:rsid w:val="007333B7"/>
    <w:rsid w:val="0074098F"/>
    <w:rsid w:val="00740E77"/>
    <w:rsid w:val="007446E1"/>
    <w:rsid w:val="00745CE7"/>
    <w:rsid w:val="007470E6"/>
    <w:rsid w:val="00747A48"/>
    <w:rsid w:val="0075132D"/>
    <w:rsid w:val="00753B4D"/>
    <w:rsid w:val="00754949"/>
    <w:rsid w:val="00754AC5"/>
    <w:rsid w:val="00763AD2"/>
    <w:rsid w:val="007660B9"/>
    <w:rsid w:val="00766EED"/>
    <w:rsid w:val="00772AE5"/>
    <w:rsid w:val="007733CE"/>
    <w:rsid w:val="007763A8"/>
    <w:rsid w:val="00780AC4"/>
    <w:rsid w:val="00781797"/>
    <w:rsid w:val="007818E5"/>
    <w:rsid w:val="00782AE9"/>
    <w:rsid w:val="00782FCE"/>
    <w:rsid w:val="007836C4"/>
    <w:rsid w:val="00790729"/>
    <w:rsid w:val="00791287"/>
    <w:rsid w:val="00794B53"/>
    <w:rsid w:val="007956C4"/>
    <w:rsid w:val="007A14EE"/>
    <w:rsid w:val="007A27C5"/>
    <w:rsid w:val="007A2970"/>
    <w:rsid w:val="007A3447"/>
    <w:rsid w:val="007A52E1"/>
    <w:rsid w:val="007A5348"/>
    <w:rsid w:val="007A6D7B"/>
    <w:rsid w:val="007A6FC6"/>
    <w:rsid w:val="007B05FE"/>
    <w:rsid w:val="007B0BF1"/>
    <w:rsid w:val="007B375B"/>
    <w:rsid w:val="007B7262"/>
    <w:rsid w:val="007B7B1A"/>
    <w:rsid w:val="007B7C36"/>
    <w:rsid w:val="007C3F60"/>
    <w:rsid w:val="007C6ED4"/>
    <w:rsid w:val="007D29B3"/>
    <w:rsid w:val="007D3FBE"/>
    <w:rsid w:val="007D680C"/>
    <w:rsid w:val="007D6F1C"/>
    <w:rsid w:val="007E0FFC"/>
    <w:rsid w:val="007E4EB6"/>
    <w:rsid w:val="007E5174"/>
    <w:rsid w:val="007E663F"/>
    <w:rsid w:val="007E76D0"/>
    <w:rsid w:val="007F5DA5"/>
    <w:rsid w:val="007F7FED"/>
    <w:rsid w:val="00800967"/>
    <w:rsid w:val="00803D44"/>
    <w:rsid w:val="00804B7C"/>
    <w:rsid w:val="008051C4"/>
    <w:rsid w:val="00805B0B"/>
    <w:rsid w:val="00805B42"/>
    <w:rsid w:val="00806393"/>
    <w:rsid w:val="0080639C"/>
    <w:rsid w:val="008078D3"/>
    <w:rsid w:val="0081108B"/>
    <w:rsid w:val="00811361"/>
    <w:rsid w:val="00811505"/>
    <w:rsid w:val="00813DC1"/>
    <w:rsid w:val="0081512D"/>
    <w:rsid w:val="00817B50"/>
    <w:rsid w:val="00820456"/>
    <w:rsid w:val="00820E0F"/>
    <w:rsid w:val="00825410"/>
    <w:rsid w:val="008275B9"/>
    <w:rsid w:val="0083121A"/>
    <w:rsid w:val="0083178C"/>
    <w:rsid w:val="0083261D"/>
    <w:rsid w:val="00832D89"/>
    <w:rsid w:val="00834322"/>
    <w:rsid w:val="0083503B"/>
    <w:rsid w:val="00835AED"/>
    <w:rsid w:val="00840865"/>
    <w:rsid w:val="00841D41"/>
    <w:rsid w:val="008436AB"/>
    <w:rsid w:val="00844739"/>
    <w:rsid w:val="0084486B"/>
    <w:rsid w:val="00846FE5"/>
    <w:rsid w:val="00847526"/>
    <w:rsid w:val="008548AD"/>
    <w:rsid w:val="008548F1"/>
    <w:rsid w:val="00860D7B"/>
    <w:rsid w:val="0086151D"/>
    <w:rsid w:val="008619A0"/>
    <w:rsid w:val="00862282"/>
    <w:rsid w:val="00862AB4"/>
    <w:rsid w:val="008631D1"/>
    <w:rsid w:val="0086672B"/>
    <w:rsid w:val="008668C0"/>
    <w:rsid w:val="008678C1"/>
    <w:rsid w:val="00873DED"/>
    <w:rsid w:val="008746A4"/>
    <w:rsid w:val="00875890"/>
    <w:rsid w:val="00877425"/>
    <w:rsid w:val="008777F4"/>
    <w:rsid w:val="00880786"/>
    <w:rsid w:val="00880B0E"/>
    <w:rsid w:val="00880BE5"/>
    <w:rsid w:val="00884005"/>
    <w:rsid w:val="008850AC"/>
    <w:rsid w:val="00887605"/>
    <w:rsid w:val="00892CF8"/>
    <w:rsid w:val="00893A33"/>
    <w:rsid w:val="00894191"/>
    <w:rsid w:val="008951C7"/>
    <w:rsid w:val="008A0547"/>
    <w:rsid w:val="008A4971"/>
    <w:rsid w:val="008A6759"/>
    <w:rsid w:val="008B13B1"/>
    <w:rsid w:val="008B493F"/>
    <w:rsid w:val="008B687D"/>
    <w:rsid w:val="008B75BF"/>
    <w:rsid w:val="008B7640"/>
    <w:rsid w:val="008C115E"/>
    <w:rsid w:val="008C3007"/>
    <w:rsid w:val="008C4871"/>
    <w:rsid w:val="008C4C25"/>
    <w:rsid w:val="008C5E98"/>
    <w:rsid w:val="008C5EA5"/>
    <w:rsid w:val="008C699B"/>
    <w:rsid w:val="008C7F73"/>
    <w:rsid w:val="008D0504"/>
    <w:rsid w:val="008D1256"/>
    <w:rsid w:val="008D1D6F"/>
    <w:rsid w:val="008D2734"/>
    <w:rsid w:val="008D275A"/>
    <w:rsid w:val="008D29DA"/>
    <w:rsid w:val="008D4C41"/>
    <w:rsid w:val="008D67DA"/>
    <w:rsid w:val="008E109E"/>
    <w:rsid w:val="008E2067"/>
    <w:rsid w:val="008E32AF"/>
    <w:rsid w:val="008E485B"/>
    <w:rsid w:val="008E53D5"/>
    <w:rsid w:val="008E66E6"/>
    <w:rsid w:val="008F112A"/>
    <w:rsid w:val="00900D4B"/>
    <w:rsid w:val="009014BC"/>
    <w:rsid w:val="009020BD"/>
    <w:rsid w:val="0090249F"/>
    <w:rsid w:val="00902CAC"/>
    <w:rsid w:val="009030FF"/>
    <w:rsid w:val="009036CA"/>
    <w:rsid w:val="00903981"/>
    <w:rsid w:val="00911840"/>
    <w:rsid w:val="009167F1"/>
    <w:rsid w:val="00916DA8"/>
    <w:rsid w:val="00917F95"/>
    <w:rsid w:val="0092205C"/>
    <w:rsid w:val="00923EDF"/>
    <w:rsid w:val="00924E26"/>
    <w:rsid w:val="00927DE0"/>
    <w:rsid w:val="009310BF"/>
    <w:rsid w:val="00931183"/>
    <w:rsid w:val="00932BB1"/>
    <w:rsid w:val="009349E6"/>
    <w:rsid w:val="00935AD4"/>
    <w:rsid w:val="00937CE1"/>
    <w:rsid w:val="0094182E"/>
    <w:rsid w:val="00942576"/>
    <w:rsid w:val="0094513B"/>
    <w:rsid w:val="0094688C"/>
    <w:rsid w:val="009470E7"/>
    <w:rsid w:val="00950052"/>
    <w:rsid w:val="00950CE9"/>
    <w:rsid w:val="0095472C"/>
    <w:rsid w:val="0095620B"/>
    <w:rsid w:val="00957258"/>
    <w:rsid w:val="00963FB3"/>
    <w:rsid w:val="009647E0"/>
    <w:rsid w:val="0096503F"/>
    <w:rsid w:val="009672EB"/>
    <w:rsid w:val="00967C5E"/>
    <w:rsid w:val="00973090"/>
    <w:rsid w:val="009771B6"/>
    <w:rsid w:val="0098162E"/>
    <w:rsid w:val="00984584"/>
    <w:rsid w:val="00987218"/>
    <w:rsid w:val="0099199F"/>
    <w:rsid w:val="00991C67"/>
    <w:rsid w:val="00992D89"/>
    <w:rsid w:val="00993B20"/>
    <w:rsid w:val="0099436F"/>
    <w:rsid w:val="00994575"/>
    <w:rsid w:val="009959E0"/>
    <w:rsid w:val="00996BEA"/>
    <w:rsid w:val="009977CC"/>
    <w:rsid w:val="00997B66"/>
    <w:rsid w:val="00997D1E"/>
    <w:rsid w:val="009A33FB"/>
    <w:rsid w:val="009A5056"/>
    <w:rsid w:val="009A5745"/>
    <w:rsid w:val="009A60C9"/>
    <w:rsid w:val="009B1A44"/>
    <w:rsid w:val="009B2677"/>
    <w:rsid w:val="009B2ADD"/>
    <w:rsid w:val="009B300F"/>
    <w:rsid w:val="009B4379"/>
    <w:rsid w:val="009B452D"/>
    <w:rsid w:val="009C0EE3"/>
    <w:rsid w:val="009C6D25"/>
    <w:rsid w:val="009D0939"/>
    <w:rsid w:val="009D1255"/>
    <w:rsid w:val="009D161E"/>
    <w:rsid w:val="009D198E"/>
    <w:rsid w:val="009D465A"/>
    <w:rsid w:val="009D718A"/>
    <w:rsid w:val="009E01DA"/>
    <w:rsid w:val="009E1F18"/>
    <w:rsid w:val="009E2F79"/>
    <w:rsid w:val="009E3ABF"/>
    <w:rsid w:val="009E3C95"/>
    <w:rsid w:val="009E66CC"/>
    <w:rsid w:val="009E7224"/>
    <w:rsid w:val="009E7CB2"/>
    <w:rsid w:val="009F31C7"/>
    <w:rsid w:val="009F4FC9"/>
    <w:rsid w:val="009F5D36"/>
    <w:rsid w:val="009F751D"/>
    <w:rsid w:val="00A00EF2"/>
    <w:rsid w:val="00A0607E"/>
    <w:rsid w:val="00A069F9"/>
    <w:rsid w:val="00A073A6"/>
    <w:rsid w:val="00A07F0E"/>
    <w:rsid w:val="00A10AC2"/>
    <w:rsid w:val="00A115D5"/>
    <w:rsid w:val="00A173EC"/>
    <w:rsid w:val="00A17F9A"/>
    <w:rsid w:val="00A22AF1"/>
    <w:rsid w:val="00A24E62"/>
    <w:rsid w:val="00A27FFB"/>
    <w:rsid w:val="00A2E029"/>
    <w:rsid w:val="00A3076D"/>
    <w:rsid w:val="00A346CA"/>
    <w:rsid w:val="00A35A71"/>
    <w:rsid w:val="00A374C7"/>
    <w:rsid w:val="00A46DFD"/>
    <w:rsid w:val="00A477A0"/>
    <w:rsid w:val="00A47C07"/>
    <w:rsid w:val="00A50BDE"/>
    <w:rsid w:val="00A51C80"/>
    <w:rsid w:val="00A53FBA"/>
    <w:rsid w:val="00A5524F"/>
    <w:rsid w:val="00A607B5"/>
    <w:rsid w:val="00A61711"/>
    <w:rsid w:val="00A62F19"/>
    <w:rsid w:val="00A630B3"/>
    <w:rsid w:val="00A63A3E"/>
    <w:rsid w:val="00A656EE"/>
    <w:rsid w:val="00A66C34"/>
    <w:rsid w:val="00A67316"/>
    <w:rsid w:val="00A73CFD"/>
    <w:rsid w:val="00A7615B"/>
    <w:rsid w:val="00A779D6"/>
    <w:rsid w:val="00A77E87"/>
    <w:rsid w:val="00A80863"/>
    <w:rsid w:val="00A81616"/>
    <w:rsid w:val="00A82D28"/>
    <w:rsid w:val="00A82FF6"/>
    <w:rsid w:val="00A83083"/>
    <w:rsid w:val="00A8365E"/>
    <w:rsid w:val="00A876BD"/>
    <w:rsid w:val="00A878D0"/>
    <w:rsid w:val="00A90016"/>
    <w:rsid w:val="00A904C0"/>
    <w:rsid w:val="00A937DA"/>
    <w:rsid w:val="00A945F3"/>
    <w:rsid w:val="00A9488D"/>
    <w:rsid w:val="00A94E35"/>
    <w:rsid w:val="00A95355"/>
    <w:rsid w:val="00A97937"/>
    <w:rsid w:val="00AA7153"/>
    <w:rsid w:val="00AA7BF0"/>
    <w:rsid w:val="00AB1396"/>
    <w:rsid w:val="00AB350C"/>
    <w:rsid w:val="00AB3C78"/>
    <w:rsid w:val="00AC0931"/>
    <w:rsid w:val="00AC192B"/>
    <w:rsid w:val="00AC1AA3"/>
    <w:rsid w:val="00AC1CDB"/>
    <w:rsid w:val="00AC3CCC"/>
    <w:rsid w:val="00AC4BB8"/>
    <w:rsid w:val="00AC4E65"/>
    <w:rsid w:val="00AC4EB2"/>
    <w:rsid w:val="00AC7F21"/>
    <w:rsid w:val="00AD0F94"/>
    <w:rsid w:val="00AD1BB2"/>
    <w:rsid w:val="00AD287B"/>
    <w:rsid w:val="00AD48EE"/>
    <w:rsid w:val="00AD5250"/>
    <w:rsid w:val="00AD642B"/>
    <w:rsid w:val="00AD70ED"/>
    <w:rsid w:val="00AE0E38"/>
    <w:rsid w:val="00AE11C4"/>
    <w:rsid w:val="00AE1DF4"/>
    <w:rsid w:val="00AE2062"/>
    <w:rsid w:val="00AE26BC"/>
    <w:rsid w:val="00AE297B"/>
    <w:rsid w:val="00AE4652"/>
    <w:rsid w:val="00AE58D5"/>
    <w:rsid w:val="00AE58F8"/>
    <w:rsid w:val="00AE6686"/>
    <w:rsid w:val="00AE696D"/>
    <w:rsid w:val="00AF063A"/>
    <w:rsid w:val="00AF1134"/>
    <w:rsid w:val="00AF18CF"/>
    <w:rsid w:val="00AF22A8"/>
    <w:rsid w:val="00AF7794"/>
    <w:rsid w:val="00B00C53"/>
    <w:rsid w:val="00B019D3"/>
    <w:rsid w:val="00B0259B"/>
    <w:rsid w:val="00B06546"/>
    <w:rsid w:val="00B10CD0"/>
    <w:rsid w:val="00B13055"/>
    <w:rsid w:val="00B13E94"/>
    <w:rsid w:val="00B14F2A"/>
    <w:rsid w:val="00B14F57"/>
    <w:rsid w:val="00B15C99"/>
    <w:rsid w:val="00B17200"/>
    <w:rsid w:val="00B20601"/>
    <w:rsid w:val="00B214B3"/>
    <w:rsid w:val="00B24D0A"/>
    <w:rsid w:val="00B31912"/>
    <w:rsid w:val="00B31B6A"/>
    <w:rsid w:val="00B3317D"/>
    <w:rsid w:val="00B355E4"/>
    <w:rsid w:val="00B36583"/>
    <w:rsid w:val="00B371E8"/>
    <w:rsid w:val="00B37705"/>
    <w:rsid w:val="00B455C1"/>
    <w:rsid w:val="00B46015"/>
    <w:rsid w:val="00B47CF3"/>
    <w:rsid w:val="00B50AF6"/>
    <w:rsid w:val="00B5141B"/>
    <w:rsid w:val="00B53058"/>
    <w:rsid w:val="00B6333C"/>
    <w:rsid w:val="00B6459B"/>
    <w:rsid w:val="00B66110"/>
    <w:rsid w:val="00B663D1"/>
    <w:rsid w:val="00B71D95"/>
    <w:rsid w:val="00B80900"/>
    <w:rsid w:val="00B81FF2"/>
    <w:rsid w:val="00B82D41"/>
    <w:rsid w:val="00B83B2F"/>
    <w:rsid w:val="00B86038"/>
    <w:rsid w:val="00B873B1"/>
    <w:rsid w:val="00B87E45"/>
    <w:rsid w:val="00B9257E"/>
    <w:rsid w:val="00B92B9A"/>
    <w:rsid w:val="00B94AF9"/>
    <w:rsid w:val="00B951DC"/>
    <w:rsid w:val="00B95533"/>
    <w:rsid w:val="00BA057F"/>
    <w:rsid w:val="00BA421D"/>
    <w:rsid w:val="00BA47D6"/>
    <w:rsid w:val="00BA4CBA"/>
    <w:rsid w:val="00BA59D6"/>
    <w:rsid w:val="00BA6BA8"/>
    <w:rsid w:val="00BB0F68"/>
    <w:rsid w:val="00BB1FFF"/>
    <w:rsid w:val="00BB2567"/>
    <w:rsid w:val="00BB7B0C"/>
    <w:rsid w:val="00BC0B91"/>
    <w:rsid w:val="00BC1264"/>
    <w:rsid w:val="00BC24CA"/>
    <w:rsid w:val="00BC7FDB"/>
    <w:rsid w:val="00BD02C2"/>
    <w:rsid w:val="00BD08D3"/>
    <w:rsid w:val="00BD113A"/>
    <w:rsid w:val="00BD2B9F"/>
    <w:rsid w:val="00BD35B3"/>
    <w:rsid w:val="00BD3A3A"/>
    <w:rsid w:val="00BD3DA8"/>
    <w:rsid w:val="00BD45D5"/>
    <w:rsid w:val="00BE5DA8"/>
    <w:rsid w:val="00BE64F3"/>
    <w:rsid w:val="00BE668F"/>
    <w:rsid w:val="00BF465F"/>
    <w:rsid w:val="00C00235"/>
    <w:rsid w:val="00C00697"/>
    <w:rsid w:val="00C0095A"/>
    <w:rsid w:val="00C02CE1"/>
    <w:rsid w:val="00C043EE"/>
    <w:rsid w:val="00C15D9E"/>
    <w:rsid w:val="00C16384"/>
    <w:rsid w:val="00C20270"/>
    <w:rsid w:val="00C204FD"/>
    <w:rsid w:val="00C21165"/>
    <w:rsid w:val="00C223FA"/>
    <w:rsid w:val="00C22BB7"/>
    <w:rsid w:val="00C241A5"/>
    <w:rsid w:val="00C27C64"/>
    <w:rsid w:val="00C3201F"/>
    <w:rsid w:val="00C4135A"/>
    <w:rsid w:val="00C42A55"/>
    <w:rsid w:val="00C4318A"/>
    <w:rsid w:val="00C44D9A"/>
    <w:rsid w:val="00C464A7"/>
    <w:rsid w:val="00C47471"/>
    <w:rsid w:val="00C511C3"/>
    <w:rsid w:val="00C51C42"/>
    <w:rsid w:val="00C52329"/>
    <w:rsid w:val="00C52A9A"/>
    <w:rsid w:val="00C55FEB"/>
    <w:rsid w:val="00C5771B"/>
    <w:rsid w:val="00C57F4E"/>
    <w:rsid w:val="00C601FC"/>
    <w:rsid w:val="00C61BED"/>
    <w:rsid w:val="00C62526"/>
    <w:rsid w:val="00C646C2"/>
    <w:rsid w:val="00C66A73"/>
    <w:rsid w:val="00C66C17"/>
    <w:rsid w:val="00C67AA6"/>
    <w:rsid w:val="00C67B91"/>
    <w:rsid w:val="00C71F8B"/>
    <w:rsid w:val="00C74580"/>
    <w:rsid w:val="00C754AD"/>
    <w:rsid w:val="00C80CAE"/>
    <w:rsid w:val="00C83C75"/>
    <w:rsid w:val="00C85BA4"/>
    <w:rsid w:val="00C86AD9"/>
    <w:rsid w:val="00C86F22"/>
    <w:rsid w:val="00C91A83"/>
    <w:rsid w:val="00C928EA"/>
    <w:rsid w:val="00C9650F"/>
    <w:rsid w:val="00C96F0E"/>
    <w:rsid w:val="00C9741E"/>
    <w:rsid w:val="00CA1859"/>
    <w:rsid w:val="00CA317C"/>
    <w:rsid w:val="00CA33C7"/>
    <w:rsid w:val="00CA4024"/>
    <w:rsid w:val="00CA7244"/>
    <w:rsid w:val="00CA75F6"/>
    <w:rsid w:val="00CB01D5"/>
    <w:rsid w:val="00CB0A98"/>
    <w:rsid w:val="00CB2C58"/>
    <w:rsid w:val="00CB38A3"/>
    <w:rsid w:val="00CB3B70"/>
    <w:rsid w:val="00CB4266"/>
    <w:rsid w:val="00CC099E"/>
    <w:rsid w:val="00CC1475"/>
    <w:rsid w:val="00CC1FCB"/>
    <w:rsid w:val="00CC210C"/>
    <w:rsid w:val="00CC2971"/>
    <w:rsid w:val="00CC51B2"/>
    <w:rsid w:val="00CC6B7E"/>
    <w:rsid w:val="00CD4778"/>
    <w:rsid w:val="00CD4BEE"/>
    <w:rsid w:val="00CD730D"/>
    <w:rsid w:val="00CE1635"/>
    <w:rsid w:val="00CE172F"/>
    <w:rsid w:val="00CE34F7"/>
    <w:rsid w:val="00CF0D33"/>
    <w:rsid w:val="00CF1EF7"/>
    <w:rsid w:val="00CF322F"/>
    <w:rsid w:val="00CF45F4"/>
    <w:rsid w:val="00CF4736"/>
    <w:rsid w:val="00CF776E"/>
    <w:rsid w:val="00CF7819"/>
    <w:rsid w:val="00D047A4"/>
    <w:rsid w:val="00D05646"/>
    <w:rsid w:val="00D05B18"/>
    <w:rsid w:val="00D14E16"/>
    <w:rsid w:val="00D16350"/>
    <w:rsid w:val="00D166E5"/>
    <w:rsid w:val="00D171A8"/>
    <w:rsid w:val="00D17A74"/>
    <w:rsid w:val="00D2121E"/>
    <w:rsid w:val="00D22A17"/>
    <w:rsid w:val="00D22AD3"/>
    <w:rsid w:val="00D23E4F"/>
    <w:rsid w:val="00D258C6"/>
    <w:rsid w:val="00D32BD9"/>
    <w:rsid w:val="00D3759F"/>
    <w:rsid w:val="00D408D3"/>
    <w:rsid w:val="00D409AF"/>
    <w:rsid w:val="00D41A3F"/>
    <w:rsid w:val="00D41A54"/>
    <w:rsid w:val="00D41B18"/>
    <w:rsid w:val="00D42272"/>
    <w:rsid w:val="00D433F0"/>
    <w:rsid w:val="00D44990"/>
    <w:rsid w:val="00D4602A"/>
    <w:rsid w:val="00D4643A"/>
    <w:rsid w:val="00D4650B"/>
    <w:rsid w:val="00D46EB7"/>
    <w:rsid w:val="00D52159"/>
    <w:rsid w:val="00D538BB"/>
    <w:rsid w:val="00D54BF0"/>
    <w:rsid w:val="00D54C52"/>
    <w:rsid w:val="00D54CC0"/>
    <w:rsid w:val="00D54CE5"/>
    <w:rsid w:val="00D559CC"/>
    <w:rsid w:val="00D55E22"/>
    <w:rsid w:val="00D611A9"/>
    <w:rsid w:val="00D620F7"/>
    <w:rsid w:val="00D621F3"/>
    <w:rsid w:val="00D63801"/>
    <w:rsid w:val="00D64556"/>
    <w:rsid w:val="00D70D78"/>
    <w:rsid w:val="00D713ED"/>
    <w:rsid w:val="00D71C4D"/>
    <w:rsid w:val="00D76ECE"/>
    <w:rsid w:val="00D8021B"/>
    <w:rsid w:val="00D82928"/>
    <w:rsid w:val="00D840FE"/>
    <w:rsid w:val="00D876C1"/>
    <w:rsid w:val="00D9012E"/>
    <w:rsid w:val="00D90897"/>
    <w:rsid w:val="00D93BE5"/>
    <w:rsid w:val="00D963CB"/>
    <w:rsid w:val="00DA15A3"/>
    <w:rsid w:val="00DA3036"/>
    <w:rsid w:val="00DA3193"/>
    <w:rsid w:val="00DA4076"/>
    <w:rsid w:val="00DA7E4E"/>
    <w:rsid w:val="00DB015B"/>
    <w:rsid w:val="00DB0813"/>
    <w:rsid w:val="00DB188B"/>
    <w:rsid w:val="00DB20CE"/>
    <w:rsid w:val="00DB35E7"/>
    <w:rsid w:val="00DB4BA7"/>
    <w:rsid w:val="00DB5E67"/>
    <w:rsid w:val="00DB652B"/>
    <w:rsid w:val="00DB6F16"/>
    <w:rsid w:val="00DC056F"/>
    <w:rsid w:val="00DC3380"/>
    <w:rsid w:val="00DC37C4"/>
    <w:rsid w:val="00DC3E48"/>
    <w:rsid w:val="00DC5CE2"/>
    <w:rsid w:val="00DC6601"/>
    <w:rsid w:val="00DD0C80"/>
    <w:rsid w:val="00DD2633"/>
    <w:rsid w:val="00DD28B9"/>
    <w:rsid w:val="00DD305D"/>
    <w:rsid w:val="00DD46B3"/>
    <w:rsid w:val="00DD48CA"/>
    <w:rsid w:val="00DD6922"/>
    <w:rsid w:val="00DD6C35"/>
    <w:rsid w:val="00DE1868"/>
    <w:rsid w:val="00DE193D"/>
    <w:rsid w:val="00DE2B51"/>
    <w:rsid w:val="00DE4EA2"/>
    <w:rsid w:val="00DE710F"/>
    <w:rsid w:val="00DE7EED"/>
    <w:rsid w:val="00E0209D"/>
    <w:rsid w:val="00E02E5D"/>
    <w:rsid w:val="00E04479"/>
    <w:rsid w:val="00E06720"/>
    <w:rsid w:val="00E102AC"/>
    <w:rsid w:val="00E1481A"/>
    <w:rsid w:val="00E14B90"/>
    <w:rsid w:val="00E156F6"/>
    <w:rsid w:val="00E15FEF"/>
    <w:rsid w:val="00E23B18"/>
    <w:rsid w:val="00E253D5"/>
    <w:rsid w:val="00E306B3"/>
    <w:rsid w:val="00E32827"/>
    <w:rsid w:val="00E3329E"/>
    <w:rsid w:val="00E3342E"/>
    <w:rsid w:val="00E36EF5"/>
    <w:rsid w:val="00E377C5"/>
    <w:rsid w:val="00E400DB"/>
    <w:rsid w:val="00E401B3"/>
    <w:rsid w:val="00E4481C"/>
    <w:rsid w:val="00E44EB7"/>
    <w:rsid w:val="00E45285"/>
    <w:rsid w:val="00E453CC"/>
    <w:rsid w:val="00E46F31"/>
    <w:rsid w:val="00E50185"/>
    <w:rsid w:val="00E55367"/>
    <w:rsid w:val="00E578B7"/>
    <w:rsid w:val="00E631F7"/>
    <w:rsid w:val="00E63231"/>
    <w:rsid w:val="00E7009E"/>
    <w:rsid w:val="00E7220D"/>
    <w:rsid w:val="00E72E00"/>
    <w:rsid w:val="00E73176"/>
    <w:rsid w:val="00E7329A"/>
    <w:rsid w:val="00E73F85"/>
    <w:rsid w:val="00E7486D"/>
    <w:rsid w:val="00E76451"/>
    <w:rsid w:val="00E77112"/>
    <w:rsid w:val="00E8016F"/>
    <w:rsid w:val="00E809B9"/>
    <w:rsid w:val="00E80E52"/>
    <w:rsid w:val="00E80F6B"/>
    <w:rsid w:val="00E8106D"/>
    <w:rsid w:val="00E816CE"/>
    <w:rsid w:val="00E83539"/>
    <w:rsid w:val="00E83C04"/>
    <w:rsid w:val="00E84B8B"/>
    <w:rsid w:val="00E85794"/>
    <w:rsid w:val="00E86059"/>
    <w:rsid w:val="00E87010"/>
    <w:rsid w:val="00E90FB5"/>
    <w:rsid w:val="00E91004"/>
    <w:rsid w:val="00EA0688"/>
    <w:rsid w:val="00EA0DF8"/>
    <w:rsid w:val="00EA19B4"/>
    <w:rsid w:val="00EA1BBB"/>
    <w:rsid w:val="00EB03AD"/>
    <w:rsid w:val="00EB1C94"/>
    <w:rsid w:val="00EB25EA"/>
    <w:rsid w:val="00EB51A1"/>
    <w:rsid w:val="00EC0059"/>
    <w:rsid w:val="00EC33F5"/>
    <w:rsid w:val="00EC62A4"/>
    <w:rsid w:val="00EC68DB"/>
    <w:rsid w:val="00EC78D8"/>
    <w:rsid w:val="00ED0CB2"/>
    <w:rsid w:val="00ED334F"/>
    <w:rsid w:val="00ED3D7F"/>
    <w:rsid w:val="00ED5DBC"/>
    <w:rsid w:val="00ED70E4"/>
    <w:rsid w:val="00ED75FD"/>
    <w:rsid w:val="00EE08F2"/>
    <w:rsid w:val="00EE0B32"/>
    <w:rsid w:val="00EE1DD7"/>
    <w:rsid w:val="00EE7D67"/>
    <w:rsid w:val="00EF125F"/>
    <w:rsid w:val="00EF14CA"/>
    <w:rsid w:val="00EF2497"/>
    <w:rsid w:val="00EF38A6"/>
    <w:rsid w:val="00F017E0"/>
    <w:rsid w:val="00F03B20"/>
    <w:rsid w:val="00F065A0"/>
    <w:rsid w:val="00F10BA5"/>
    <w:rsid w:val="00F12C6E"/>
    <w:rsid w:val="00F14D55"/>
    <w:rsid w:val="00F21C70"/>
    <w:rsid w:val="00F2383C"/>
    <w:rsid w:val="00F24DA3"/>
    <w:rsid w:val="00F26D11"/>
    <w:rsid w:val="00F27600"/>
    <w:rsid w:val="00F27CBE"/>
    <w:rsid w:val="00F27DA5"/>
    <w:rsid w:val="00F3235D"/>
    <w:rsid w:val="00F32CEE"/>
    <w:rsid w:val="00F35659"/>
    <w:rsid w:val="00F376B2"/>
    <w:rsid w:val="00F40CE1"/>
    <w:rsid w:val="00F4121E"/>
    <w:rsid w:val="00F41954"/>
    <w:rsid w:val="00F4212B"/>
    <w:rsid w:val="00F44A10"/>
    <w:rsid w:val="00F46158"/>
    <w:rsid w:val="00F46D66"/>
    <w:rsid w:val="00F4704F"/>
    <w:rsid w:val="00F47BF0"/>
    <w:rsid w:val="00F50EE3"/>
    <w:rsid w:val="00F52F95"/>
    <w:rsid w:val="00F53788"/>
    <w:rsid w:val="00F60B65"/>
    <w:rsid w:val="00F6287C"/>
    <w:rsid w:val="00F63D0D"/>
    <w:rsid w:val="00F651C4"/>
    <w:rsid w:val="00F66A26"/>
    <w:rsid w:val="00F673E9"/>
    <w:rsid w:val="00F67A11"/>
    <w:rsid w:val="00F71775"/>
    <w:rsid w:val="00F7219C"/>
    <w:rsid w:val="00F724DB"/>
    <w:rsid w:val="00F72779"/>
    <w:rsid w:val="00F73317"/>
    <w:rsid w:val="00F757A4"/>
    <w:rsid w:val="00F7682E"/>
    <w:rsid w:val="00F77D26"/>
    <w:rsid w:val="00F867E2"/>
    <w:rsid w:val="00F86A27"/>
    <w:rsid w:val="00F90C4F"/>
    <w:rsid w:val="00F90D1C"/>
    <w:rsid w:val="00F91183"/>
    <w:rsid w:val="00F92C57"/>
    <w:rsid w:val="00F9344F"/>
    <w:rsid w:val="00F97195"/>
    <w:rsid w:val="00F97B14"/>
    <w:rsid w:val="00F97BDE"/>
    <w:rsid w:val="00FA3468"/>
    <w:rsid w:val="00FA3C6E"/>
    <w:rsid w:val="00FA4A12"/>
    <w:rsid w:val="00FA54D5"/>
    <w:rsid w:val="00FB20C4"/>
    <w:rsid w:val="00FB3C96"/>
    <w:rsid w:val="00FB60EF"/>
    <w:rsid w:val="00FC0F00"/>
    <w:rsid w:val="00FC141D"/>
    <w:rsid w:val="00FC2E13"/>
    <w:rsid w:val="00FC2EF0"/>
    <w:rsid w:val="00FC3CF1"/>
    <w:rsid w:val="00FC3D4F"/>
    <w:rsid w:val="00FC44CA"/>
    <w:rsid w:val="00FC49FB"/>
    <w:rsid w:val="00FC5756"/>
    <w:rsid w:val="00FC72E6"/>
    <w:rsid w:val="00FC7592"/>
    <w:rsid w:val="00FD171D"/>
    <w:rsid w:val="00FD20CB"/>
    <w:rsid w:val="00FD2A4F"/>
    <w:rsid w:val="00FD3485"/>
    <w:rsid w:val="00FD3674"/>
    <w:rsid w:val="00FD50A6"/>
    <w:rsid w:val="00FD659E"/>
    <w:rsid w:val="00FD7758"/>
    <w:rsid w:val="00FE51DD"/>
    <w:rsid w:val="00FE6A0D"/>
    <w:rsid w:val="00FE7253"/>
    <w:rsid w:val="00FF21E8"/>
    <w:rsid w:val="00FF26B8"/>
    <w:rsid w:val="00FF2A10"/>
    <w:rsid w:val="00FF2D86"/>
    <w:rsid w:val="00FF4DEB"/>
    <w:rsid w:val="00FF6000"/>
    <w:rsid w:val="00FF6161"/>
    <w:rsid w:val="00FF73D5"/>
    <w:rsid w:val="01535570"/>
    <w:rsid w:val="0172BDD3"/>
    <w:rsid w:val="01ECE488"/>
    <w:rsid w:val="021286ED"/>
    <w:rsid w:val="0240B187"/>
    <w:rsid w:val="02744BF6"/>
    <w:rsid w:val="029C5323"/>
    <w:rsid w:val="032FEEEF"/>
    <w:rsid w:val="035F9D9D"/>
    <w:rsid w:val="037115F9"/>
    <w:rsid w:val="03A1F00D"/>
    <w:rsid w:val="03B7C808"/>
    <w:rsid w:val="03C3C39F"/>
    <w:rsid w:val="046F52AE"/>
    <w:rsid w:val="047AF197"/>
    <w:rsid w:val="04945DA3"/>
    <w:rsid w:val="04D4442E"/>
    <w:rsid w:val="04E6EC85"/>
    <w:rsid w:val="052F4634"/>
    <w:rsid w:val="05634CBF"/>
    <w:rsid w:val="05795BE5"/>
    <w:rsid w:val="05994595"/>
    <w:rsid w:val="062ACA73"/>
    <w:rsid w:val="0638D31D"/>
    <w:rsid w:val="06497224"/>
    <w:rsid w:val="065635A2"/>
    <w:rsid w:val="06BB8540"/>
    <w:rsid w:val="073B16F1"/>
    <w:rsid w:val="07BC9E6A"/>
    <w:rsid w:val="07E56C03"/>
    <w:rsid w:val="08085DF7"/>
    <w:rsid w:val="08957275"/>
    <w:rsid w:val="093544B8"/>
    <w:rsid w:val="0946CE3B"/>
    <w:rsid w:val="099BED9B"/>
    <w:rsid w:val="09BC9818"/>
    <w:rsid w:val="0A4C3D6A"/>
    <w:rsid w:val="0A56D4CE"/>
    <w:rsid w:val="0A6F98CE"/>
    <w:rsid w:val="0AD20F2D"/>
    <w:rsid w:val="0B97F702"/>
    <w:rsid w:val="0BAFD30E"/>
    <w:rsid w:val="0BEA6F2C"/>
    <w:rsid w:val="0C2CAD71"/>
    <w:rsid w:val="0C904F17"/>
    <w:rsid w:val="0C90A1D3"/>
    <w:rsid w:val="0CAA8A5C"/>
    <w:rsid w:val="0CDF7E1D"/>
    <w:rsid w:val="0CEC90A6"/>
    <w:rsid w:val="0CF32D6A"/>
    <w:rsid w:val="0D0CD24A"/>
    <w:rsid w:val="0D9D548C"/>
    <w:rsid w:val="0DAD2C12"/>
    <w:rsid w:val="0EB96B2F"/>
    <w:rsid w:val="0F32A979"/>
    <w:rsid w:val="0F9BD936"/>
    <w:rsid w:val="0FAB0F57"/>
    <w:rsid w:val="0FED1CD8"/>
    <w:rsid w:val="100BF8EA"/>
    <w:rsid w:val="100CEB46"/>
    <w:rsid w:val="10B3ABB0"/>
    <w:rsid w:val="10CB31B7"/>
    <w:rsid w:val="10CE145F"/>
    <w:rsid w:val="10FB2044"/>
    <w:rsid w:val="112E99C3"/>
    <w:rsid w:val="115AA033"/>
    <w:rsid w:val="121F3363"/>
    <w:rsid w:val="12234D98"/>
    <w:rsid w:val="124F750C"/>
    <w:rsid w:val="12C18BCC"/>
    <w:rsid w:val="12C3BE4B"/>
    <w:rsid w:val="131C2822"/>
    <w:rsid w:val="13B4B590"/>
    <w:rsid w:val="140E6A54"/>
    <w:rsid w:val="14696810"/>
    <w:rsid w:val="146EF290"/>
    <w:rsid w:val="1475CB93"/>
    <w:rsid w:val="14A3A96E"/>
    <w:rsid w:val="14BC08F9"/>
    <w:rsid w:val="14FFDE50"/>
    <w:rsid w:val="158325BA"/>
    <w:rsid w:val="158E810A"/>
    <w:rsid w:val="16D43802"/>
    <w:rsid w:val="171CBA27"/>
    <w:rsid w:val="17238E50"/>
    <w:rsid w:val="175CFFF6"/>
    <w:rsid w:val="17629703"/>
    <w:rsid w:val="17787EF9"/>
    <w:rsid w:val="17A07D13"/>
    <w:rsid w:val="17A743C8"/>
    <w:rsid w:val="1804D09B"/>
    <w:rsid w:val="18276360"/>
    <w:rsid w:val="18978A17"/>
    <w:rsid w:val="18A7477E"/>
    <w:rsid w:val="18B409F3"/>
    <w:rsid w:val="1910E021"/>
    <w:rsid w:val="191B2ACC"/>
    <w:rsid w:val="19369003"/>
    <w:rsid w:val="19B8EEA7"/>
    <w:rsid w:val="1A7DA462"/>
    <w:rsid w:val="1B531B04"/>
    <w:rsid w:val="1B5F78E2"/>
    <w:rsid w:val="1B98652E"/>
    <w:rsid w:val="1BA94C5F"/>
    <w:rsid w:val="1BB4BFAF"/>
    <w:rsid w:val="1C353867"/>
    <w:rsid w:val="1C3BB9E0"/>
    <w:rsid w:val="1C4208A8"/>
    <w:rsid w:val="1C627498"/>
    <w:rsid w:val="1C9F3503"/>
    <w:rsid w:val="1CA9629F"/>
    <w:rsid w:val="1CCD79C9"/>
    <w:rsid w:val="1CDD78A3"/>
    <w:rsid w:val="1D7FC6A2"/>
    <w:rsid w:val="1DCEDA91"/>
    <w:rsid w:val="1E1CEA43"/>
    <w:rsid w:val="1E59BE6F"/>
    <w:rsid w:val="1EA31140"/>
    <w:rsid w:val="1EB2A10D"/>
    <w:rsid w:val="1EFDAB70"/>
    <w:rsid w:val="1F84226D"/>
    <w:rsid w:val="1FC5D383"/>
    <w:rsid w:val="1FEF4E46"/>
    <w:rsid w:val="20082344"/>
    <w:rsid w:val="20CD9DAD"/>
    <w:rsid w:val="21336989"/>
    <w:rsid w:val="214399D6"/>
    <w:rsid w:val="215BB83A"/>
    <w:rsid w:val="21664F39"/>
    <w:rsid w:val="21832BD1"/>
    <w:rsid w:val="21C1D4BE"/>
    <w:rsid w:val="21F3C3C9"/>
    <w:rsid w:val="2250B6C2"/>
    <w:rsid w:val="22FB5791"/>
    <w:rsid w:val="23166D45"/>
    <w:rsid w:val="23586601"/>
    <w:rsid w:val="23DABC3B"/>
    <w:rsid w:val="240E69BC"/>
    <w:rsid w:val="242288E2"/>
    <w:rsid w:val="2440CC04"/>
    <w:rsid w:val="244B47AD"/>
    <w:rsid w:val="2454AFBD"/>
    <w:rsid w:val="24907CC8"/>
    <w:rsid w:val="24C3AC67"/>
    <w:rsid w:val="24C97EA0"/>
    <w:rsid w:val="25012607"/>
    <w:rsid w:val="250CECBF"/>
    <w:rsid w:val="2520639E"/>
    <w:rsid w:val="26027008"/>
    <w:rsid w:val="26298181"/>
    <w:rsid w:val="263F14FE"/>
    <w:rsid w:val="264BDFD8"/>
    <w:rsid w:val="26AF18B6"/>
    <w:rsid w:val="274208F5"/>
    <w:rsid w:val="27B4D89A"/>
    <w:rsid w:val="281741B5"/>
    <w:rsid w:val="2832CB0D"/>
    <w:rsid w:val="28AA8B26"/>
    <w:rsid w:val="294B37FC"/>
    <w:rsid w:val="296C9279"/>
    <w:rsid w:val="29B560F0"/>
    <w:rsid w:val="29E1994B"/>
    <w:rsid w:val="2A727352"/>
    <w:rsid w:val="2AEF9AF8"/>
    <w:rsid w:val="2AEFBABA"/>
    <w:rsid w:val="2AFC8D77"/>
    <w:rsid w:val="2AFF88B2"/>
    <w:rsid w:val="2B889B67"/>
    <w:rsid w:val="2B8AE1EC"/>
    <w:rsid w:val="2BD42D0B"/>
    <w:rsid w:val="2BE56687"/>
    <w:rsid w:val="2C7CFE23"/>
    <w:rsid w:val="2C961BF2"/>
    <w:rsid w:val="2D0481A1"/>
    <w:rsid w:val="2D81CF50"/>
    <w:rsid w:val="2E601E60"/>
    <w:rsid w:val="2E6D49D2"/>
    <w:rsid w:val="2E8C3E95"/>
    <w:rsid w:val="2EC87CE0"/>
    <w:rsid w:val="2ECCEB33"/>
    <w:rsid w:val="2ED4ABD1"/>
    <w:rsid w:val="2F359A55"/>
    <w:rsid w:val="2F498662"/>
    <w:rsid w:val="2F780245"/>
    <w:rsid w:val="301B0D22"/>
    <w:rsid w:val="302814DB"/>
    <w:rsid w:val="305B6B0D"/>
    <w:rsid w:val="3069E412"/>
    <w:rsid w:val="30F359E4"/>
    <w:rsid w:val="312AE76A"/>
    <w:rsid w:val="3143BCB2"/>
    <w:rsid w:val="314A8274"/>
    <w:rsid w:val="3164F4D0"/>
    <w:rsid w:val="3182EDC7"/>
    <w:rsid w:val="318CFDAB"/>
    <w:rsid w:val="325C650B"/>
    <w:rsid w:val="32F32D7D"/>
    <w:rsid w:val="33346310"/>
    <w:rsid w:val="34098C22"/>
    <w:rsid w:val="3461A9C2"/>
    <w:rsid w:val="34B9770B"/>
    <w:rsid w:val="352AB2E7"/>
    <w:rsid w:val="353B03DB"/>
    <w:rsid w:val="35564C63"/>
    <w:rsid w:val="35736262"/>
    <w:rsid w:val="359D022B"/>
    <w:rsid w:val="36421083"/>
    <w:rsid w:val="3654ACBD"/>
    <w:rsid w:val="365F896E"/>
    <w:rsid w:val="36BD6821"/>
    <w:rsid w:val="375A428A"/>
    <w:rsid w:val="37D3535F"/>
    <w:rsid w:val="37FF3F2B"/>
    <w:rsid w:val="38918A4E"/>
    <w:rsid w:val="38F1B743"/>
    <w:rsid w:val="38F2C425"/>
    <w:rsid w:val="39239FB2"/>
    <w:rsid w:val="39BF44F8"/>
    <w:rsid w:val="39F2CA9F"/>
    <w:rsid w:val="39FB7440"/>
    <w:rsid w:val="3A09C9DF"/>
    <w:rsid w:val="3AB6E0CB"/>
    <w:rsid w:val="3ACF8CF1"/>
    <w:rsid w:val="3AF0AA68"/>
    <w:rsid w:val="3BC8A0C0"/>
    <w:rsid w:val="3C2407D7"/>
    <w:rsid w:val="3C362AB6"/>
    <w:rsid w:val="3C4D7F3E"/>
    <w:rsid w:val="3CE7027D"/>
    <w:rsid w:val="3D1B7125"/>
    <w:rsid w:val="3D4466A6"/>
    <w:rsid w:val="3E124FA1"/>
    <w:rsid w:val="3E262372"/>
    <w:rsid w:val="3E5C94B1"/>
    <w:rsid w:val="3EE6FC02"/>
    <w:rsid w:val="3EFA6D0C"/>
    <w:rsid w:val="3F79F0B4"/>
    <w:rsid w:val="3F9B1D1C"/>
    <w:rsid w:val="400C2CDA"/>
    <w:rsid w:val="4013D5F8"/>
    <w:rsid w:val="404DC52B"/>
    <w:rsid w:val="409CC15D"/>
    <w:rsid w:val="40DD791D"/>
    <w:rsid w:val="40F69DE6"/>
    <w:rsid w:val="411103DB"/>
    <w:rsid w:val="412912FC"/>
    <w:rsid w:val="41CD2073"/>
    <w:rsid w:val="424FA9CA"/>
    <w:rsid w:val="42613C3F"/>
    <w:rsid w:val="42E54B21"/>
    <w:rsid w:val="4322968A"/>
    <w:rsid w:val="43454F56"/>
    <w:rsid w:val="435E3806"/>
    <w:rsid w:val="437E7D76"/>
    <w:rsid w:val="442E4D3E"/>
    <w:rsid w:val="44770B3F"/>
    <w:rsid w:val="447894CB"/>
    <w:rsid w:val="44927ACA"/>
    <w:rsid w:val="4568E730"/>
    <w:rsid w:val="4578BF7A"/>
    <w:rsid w:val="4590815B"/>
    <w:rsid w:val="459BD46B"/>
    <w:rsid w:val="46146D7E"/>
    <w:rsid w:val="468D3D42"/>
    <w:rsid w:val="470DF65D"/>
    <w:rsid w:val="470EF57B"/>
    <w:rsid w:val="471FE3AE"/>
    <w:rsid w:val="4785338C"/>
    <w:rsid w:val="47B1CF5B"/>
    <w:rsid w:val="47B75545"/>
    <w:rsid w:val="47E38E8E"/>
    <w:rsid w:val="47E6068E"/>
    <w:rsid w:val="489198B9"/>
    <w:rsid w:val="493BB013"/>
    <w:rsid w:val="49491141"/>
    <w:rsid w:val="4978DCAA"/>
    <w:rsid w:val="49A0D7F3"/>
    <w:rsid w:val="49D00249"/>
    <w:rsid w:val="49E05B4E"/>
    <w:rsid w:val="4A7CC46C"/>
    <w:rsid w:val="4AFB7F18"/>
    <w:rsid w:val="4AFC0A6C"/>
    <w:rsid w:val="4B615149"/>
    <w:rsid w:val="4B959882"/>
    <w:rsid w:val="4C0F667A"/>
    <w:rsid w:val="4C10303A"/>
    <w:rsid w:val="4C3826CB"/>
    <w:rsid w:val="4C49AEE4"/>
    <w:rsid w:val="4C5FC8C9"/>
    <w:rsid w:val="4C747B64"/>
    <w:rsid w:val="4D85F8AA"/>
    <w:rsid w:val="4DAD4580"/>
    <w:rsid w:val="4DBE59BE"/>
    <w:rsid w:val="4DD56148"/>
    <w:rsid w:val="4DF97CE8"/>
    <w:rsid w:val="4E2F4D55"/>
    <w:rsid w:val="4EADA6E3"/>
    <w:rsid w:val="4EDC58CA"/>
    <w:rsid w:val="4EE3170E"/>
    <w:rsid w:val="4F02F3AD"/>
    <w:rsid w:val="50541F5F"/>
    <w:rsid w:val="5090CFBB"/>
    <w:rsid w:val="50CDEC87"/>
    <w:rsid w:val="529C32F3"/>
    <w:rsid w:val="53672DB3"/>
    <w:rsid w:val="53E12AB0"/>
    <w:rsid w:val="53E4173F"/>
    <w:rsid w:val="54201A5B"/>
    <w:rsid w:val="5424AAD9"/>
    <w:rsid w:val="5491FF09"/>
    <w:rsid w:val="54D95638"/>
    <w:rsid w:val="54E692DD"/>
    <w:rsid w:val="553907F7"/>
    <w:rsid w:val="55E769BE"/>
    <w:rsid w:val="55EAB0EF"/>
    <w:rsid w:val="564BE50F"/>
    <w:rsid w:val="5661813F"/>
    <w:rsid w:val="569BDD58"/>
    <w:rsid w:val="56CFB2BC"/>
    <w:rsid w:val="56FE8098"/>
    <w:rsid w:val="5767AF7B"/>
    <w:rsid w:val="577BB1DC"/>
    <w:rsid w:val="57F5F521"/>
    <w:rsid w:val="57F6EB52"/>
    <w:rsid w:val="581F4ECA"/>
    <w:rsid w:val="58289246"/>
    <w:rsid w:val="584293DD"/>
    <w:rsid w:val="58929890"/>
    <w:rsid w:val="5896A3DF"/>
    <w:rsid w:val="58F91A55"/>
    <w:rsid w:val="5917E553"/>
    <w:rsid w:val="592F4A76"/>
    <w:rsid w:val="593C2615"/>
    <w:rsid w:val="5941B08D"/>
    <w:rsid w:val="594BEEF4"/>
    <w:rsid w:val="595928CE"/>
    <w:rsid w:val="5984C945"/>
    <w:rsid w:val="5986BAB1"/>
    <w:rsid w:val="598BF0C5"/>
    <w:rsid w:val="5A15334E"/>
    <w:rsid w:val="5A6D5CE4"/>
    <w:rsid w:val="5A7EDC15"/>
    <w:rsid w:val="5AD4BF10"/>
    <w:rsid w:val="5ADA3D87"/>
    <w:rsid w:val="5B09F270"/>
    <w:rsid w:val="5B3258FE"/>
    <w:rsid w:val="5B483AB9"/>
    <w:rsid w:val="5B8BC721"/>
    <w:rsid w:val="5BBDD76F"/>
    <w:rsid w:val="5BCE82EB"/>
    <w:rsid w:val="5BE56215"/>
    <w:rsid w:val="5C0B75CC"/>
    <w:rsid w:val="5C60706D"/>
    <w:rsid w:val="5C8C6945"/>
    <w:rsid w:val="5CA2A5F8"/>
    <w:rsid w:val="5CD13AB6"/>
    <w:rsid w:val="5D2EA3F9"/>
    <w:rsid w:val="5D339A42"/>
    <w:rsid w:val="5D3ED9FD"/>
    <w:rsid w:val="5DC45321"/>
    <w:rsid w:val="5DE62B29"/>
    <w:rsid w:val="5EAC24F6"/>
    <w:rsid w:val="5EDDB923"/>
    <w:rsid w:val="5EE95189"/>
    <w:rsid w:val="5EEE5FF4"/>
    <w:rsid w:val="5F697900"/>
    <w:rsid w:val="5F7C7DCC"/>
    <w:rsid w:val="5F974AE5"/>
    <w:rsid w:val="5F9B3EF0"/>
    <w:rsid w:val="60A5D341"/>
    <w:rsid w:val="60E4D479"/>
    <w:rsid w:val="61AEC41A"/>
    <w:rsid w:val="61E4DA90"/>
    <w:rsid w:val="622EA345"/>
    <w:rsid w:val="628BDC1A"/>
    <w:rsid w:val="632B1CDB"/>
    <w:rsid w:val="63629B32"/>
    <w:rsid w:val="63661C87"/>
    <w:rsid w:val="63751B3E"/>
    <w:rsid w:val="637F3754"/>
    <w:rsid w:val="63895690"/>
    <w:rsid w:val="63D8714D"/>
    <w:rsid w:val="63E5AA9B"/>
    <w:rsid w:val="64811E8F"/>
    <w:rsid w:val="648CFE92"/>
    <w:rsid w:val="6497D346"/>
    <w:rsid w:val="64C1494D"/>
    <w:rsid w:val="64E207C3"/>
    <w:rsid w:val="64F0FA04"/>
    <w:rsid w:val="6535E360"/>
    <w:rsid w:val="65E5E68D"/>
    <w:rsid w:val="660DB0B4"/>
    <w:rsid w:val="66169040"/>
    <w:rsid w:val="6618C968"/>
    <w:rsid w:val="662A794D"/>
    <w:rsid w:val="664D7EED"/>
    <w:rsid w:val="66661721"/>
    <w:rsid w:val="671713B8"/>
    <w:rsid w:val="67367313"/>
    <w:rsid w:val="67653707"/>
    <w:rsid w:val="67DA6C1E"/>
    <w:rsid w:val="6850845A"/>
    <w:rsid w:val="6887AB1F"/>
    <w:rsid w:val="68E7EFC3"/>
    <w:rsid w:val="68FCE284"/>
    <w:rsid w:val="6906862D"/>
    <w:rsid w:val="692D501E"/>
    <w:rsid w:val="694A50E3"/>
    <w:rsid w:val="69605C37"/>
    <w:rsid w:val="697C34A2"/>
    <w:rsid w:val="698CA298"/>
    <w:rsid w:val="699D8C41"/>
    <w:rsid w:val="6A619045"/>
    <w:rsid w:val="6A865835"/>
    <w:rsid w:val="6A89FE8F"/>
    <w:rsid w:val="6AD922AD"/>
    <w:rsid w:val="6AF3852E"/>
    <w:rsid w:val="6B09E60A"/>
    <w:rsid w:val="6B17A882"/>
    <w:rsid w:val="6B2A503E"/>
    <w:rsid w:val="6BE68ECE"/>
    <w:rsid w:val="6C937141"/>
    <w:rsid w:val="6CA1CAEF"/>
    <w:rsid w:val="6CFFD887"/>
    <w:rsid w:val="6E37E26C"/>
    <w:rsid w:val="6E560BEF"/>
    <w:rsid w:val="6EB22308"/>
    <w:rsid w:val="6F5E1B9C"/>
    <w:rsid w:val="6FF930DB"/>
    <w:rsid w:val="7000D8F8"/>
    <w:rsid w:val="7017030A"/>
    <w:rsid w:val="70A6E698"/>
    <w:rsid w:val="70D50CA3"/>
    <w:rsid w:val="70E95F46"/>
    <w:rsid w:val="710BFF91"/>
    <w:rsid w:val="712EF5D6"/>
    <w:rsid w:val="71593719"/>
    <w:rsid w:val="71E1CD12"/>
    <w:rsid w:val="71F6CF15"/>
    <w:rsid w:val="71F6F2C5"/>
    <w:rsid w:val="7230B395"/>
    <w:rsid w:val="7287D3BA"/>
    <w:rsid w:val="72B703C8"/>
    <w:rsid w:val="737F1E72"/>
    <w:rsid w:val="73A26434"/>
    <w:rsid w:val="73EBCA67"/>
    <w:rsid w:val="744175B7"/>
    <w:rsid w:val="749FDC3D"/>
    <w:rsid w:val="74FC6E9B"/>
    <w:rsid w:val="751037B2"/>
    <w:rsid w:val="754C099B"/>
    <w:rsid w:val="75AC40DA"/>
    <w:rsid w:val="7602A12B"/>
    <w:rsid w:val="7611CDF2"/>
    <w:rsid w:val="767A8A5D"/>
    <w:rsid w:val="76864184"/>
    <w:rsid w:val="76EF4AB1"/>
    <w:rsid w:val="76F9191F"/>
    <w:rsid w:val="770F5C56"/>
    <w:rsid w:val="7771B37E"/>
    <w:rsid w:val="780113EE"/>
    <w:rsid w:val="78441C0C"/>
    <w:rsid w:val="784E3E16"/>
    <w:rsid w:val="792679F9"/>
    <w:rsid w:val="79AA5030"/>
    <w:rsid w:val="79AC724D"/>
    <w:rsid w:val="79BD9DDF"/>
    <w:rsid w:val="7A0D4712"/>
    <w:rsid w:val="7A4EBD73"/>
    <w:rsid w:val="7A8ADA8E"/>
    <w:rsid w:val="7B1E8F97"/>
    <w:rsid w:val="7B9C3140"/>
    <w:rsid w:val="7BA03C04"/>
    <w:rsid w:val="7BBC6760"/>
    <w:rsid w:val="7BC1FFF4"/>
    <w:rsid w:val="7CC06023"/>
    <w:rsid w:val="7D845419"/>
    <w:rsid w:val="7D885AB2"/>
    <w:rsid w:val="7E0536F9"/>
    <w:rsid w:val="7E123667"/>
    <w:rsid w:val="7E177432"/>
    <w:rsid w:val="7E36C352"/>
    <w:rsid w:val="7F480454"/>
    <w:rsid w:val="7F7E9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B0B2E9"/>
  <w14:discardImageEditingData/>
  <w15:chartTrackingRefBased/>
  <w15:docId w15:val="{4B106351-6465-400B-9750-04D702A0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262626" w:themeColor="text1" w:themeTint="D9"/>
        <w:lang w:val="en-A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4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semiHidden/>
    <w:qFormat/>
    <w:rsid w:val="004E58AE"/>
  </w:style>
  <w:style w:type="paragraph" w:styleId="Heading1">
    <w:name w:val="heading 1"/>
    <w:basedOn w:val="Normal"/>
    <w:next w:val="BodyText"/>
    <w:link w:val="Heading1Char"/>
    <w:uiPriority w:val="9"/>
    <w:qFormat/>
    <w:rsid w:val="00E36EF5"/>
    <w:pPr>
      <w:keepNext/>
      <w:keepLines/>
      <w:outlineLvl w:val="0"/>
    </w:pPr>
    <w:rPr>
      <w:rFonts w:ascii="Montserrat" w:hAnsi="Montserrat"/>
      <w:color w:val="F4953C"/>
      <w:sz w:val="60"/>
      <w:szCs w:val="60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AD70ED"/>
    <w:pPr>
      <w:keepNext/>
      <w:keepLines/>
      <w:spacing w:before="480" w:after="240"/>
      <w:outlineLvl w:val="1"/>
    </w:pPr>
    <w:rPr>
      <w:rFonts w:ascii="Montserrat" w:eastAsiaTheme="majorEastAsia" w:hAnsi="Montserrat" w:cstheme="majorBidi"/>
      <w:color w:val="F4953C"/>
      <w:sz w:val="40"/>
      <w:szCs w:val="40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AD70ED"/>
    <w:pPr>
      <w:keepNext/>
      <w:keepLines/>
      <w:spacing w:before="240" w:after="160" w:line="240" w:lineRule="auto"/>
      <w:outlineLvl w:val="2"/>
    </w:pPr>
    <w:rPr>
      <w:rFonts w:ascii="Montserrat" w:eastAsiaTheme="majorEastAsia" w:hAnsi="Montserrat" w:cstheme="majorBidi"/>
      <w:color w:val="F4953C"/>
      <w:sz w:val="30"/>
      <w:szCs w:val="30"/>
    </w:rPr>
  </w:style>
  <w:style w:type="paragraph" w:styleId="Heading4">
    <w:name w:val="heading 4"/>
    <w:basedOn w:val="BodyText"/>
    <w:next w:val="BodyText"/>
    <w:link w:val="Heading4Char"/>
    <w:uiPriority w:val="9"/>
    <w:qFormat/>
    <w:rsid w:val="00AD70ED"/>
    <w:pPr>
      <w:spacing w:before="240"/>
      <w:outlineLvl w:val="3"/>
    </w:pPr>
    <w:rPr>
      <w:rFonts w:ascii="Montserrat" w:hAnsi="Montserrat"/>
      <w:color w:val="F4953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6A73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b/>
      <w:color w:val="FFFFFF" w:themeColor="background1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66A73"/>
    <w:rPr>
      <w:rFonts w:asciiTheme="majorHAnsi" w:hAnsiTheme="majorHAnsi"/>
      <w:b/>
      <w:color w:val="FFFFFF" w:themeColor="background1"/>
      <w:sz w:val="20"/>
      <w:szCs w:val="18"/>
    </w:rPr>
  </w:style>
  <w:style w:type="paragraph" w:styleId="Footer">
    <w:name w:val="footer"/>
    <w:basedOn w:val="Normal"/>
    <w:link w:val="FooterChar"/>
    <w:uiPriority w:val="99"/>
    <w:rsid w:val="00281E3E"/>
    <w:pPr>
      <w:tabs>
        <w:tab w:val="center" w:pos="4513"/>
        <w:tab w:val="right" w:pos="9026"/>
      </w:tabs>
      <w:spacing w:after="500" w:line="240" w:lineRule="auto"/>
      <w:contextualSpacing/>
    </w:pPr>
    <w:rPr>
      <w:rFonts w:asciiTheme="majorHAnsi" w:hAnsiTheme="majorHAnsi"/>
      <w:bCs/>
      <w:color w:val="014463" w:themeColor="text2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281E3E"/>
    <w:rPr>
      <w:rFonts w:asciiTheme="majorHAnsi" w:hAnsiTheme="majorHAnsi"/>
      <w:bCs/>
      <w:color w:val="014463" w:themeColor="text2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53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23EDF"/>
    <w:pPr>
      <w:spacing w:after="0" w:line="240" w:lineRule="auto"/>
    </w:pPr>
    <w:tblPr/>
  </w:style>
  <w:style w:type="character" w:styleId="PlaceholderText">
    <w:name w:val="Placeholder Text"/>
    <w:basedOn w:val="DefaultParagraphFont"/>
    <w:uiPriority w:val="99"/>
    <w:semiHidden/>
    <w:rsid w:val="00F92C57"/>
    <w:rPr>
      <w:color w:val="7F7F7F" w:themeColor="text1" w:themeTint="80"/>
    </w:rPr>
  </w:style>
  <w:style w:type="character" w:customStyle="1" w:styleId="Heading1Char">
    <w:name w:val="Heading 1 Char"/>
    <w:basedOn w:val="DefaultParagraphFont"/>
    <w:link w:val="Heading1"/>
    <w:uiPriority w:val="9"/>
    <w:rsid w:val="00E36EF5"/>
    <w:rPr>
      <w:rFonts w:ascii="Montserrat" w:hAnsi="Montserrat"/>
      <w:color w:val="F4953C"/>
      <w:sz w:val="60"/>
      <w:szCs w:val="60"/>
    </w:rPr>
  </w:style>
  <w:style w:type="table" w:customStyle="1" w:styleId="NIAADefaultTableStyle">
    <w:name w:val="NIAA Default Table Style"/>
    <w:basedOn w:val="TableNormal"/>
    <w:uiPriority w:val="99"/>
    <w:rsid w:val="00603EA6"/>
    <w:pPr>
      <w:spacing w:before="60" w:after="60"/>
    </w:pPr>
    <w:rPr>
      <w:sz w:val="18"/>
    </w:rPr>
    <w:tblPr>
      <w:tblStyleRowBandSize w:val="1"/>
      <w:tblBorders>
        <w:bottom w:val="single" w:sz="18" w:space="0" w:color="D1D1D1" w:themeColor="background2"/>
        <w:insideH w:val="single" w:sz="4" w:space="0" w:color="D1D1D1" w:themeColor="background2"/>
      </w:tblBorders>
    </w:tblPr>
    <w:tcPr>
      <w:shd w:val="clear" w:color="auto" w:fill="FFFFFF" w:themeFill="background1"/>
    </w:tcPr>
    <w:tblStylePr w:type="firstRow">
      <w:rPr>
        <w:rFonts w:asciiTheme="majorHAnsi" w:hAnsiTheme="majorHAnsi"/>
        <w:b/>
        <w:color w:val="262626" w:themeColor="text1" w:themeTint="D9"/>
        <w:sz w:val="18"/>
      </w:rPr>
      <w:tblPr/>
      <w:trPr>
        <w:tblHeader/>
      </w:trPr>
      <w:tcPr>
        <w:shd w:val="clear" w:color="auto" w:fill="D1D1D1" w:themeFill="background2"/>
      </w:tcPr>
    </w:tblStylePr>
    <w:tblStylePr w:type="band1Horz">
      <w:rPr>
        <w:rFonts w:asciiTheme="minorHAnsi" w:hAnsiTheme="minorHAnsi"/>
        <w:color w:val="262626" w:themeColor="text1" w:themeTint="D9"/>
        <w:sz w:val="18"/>
      </w:rPr>
    </w:tblStylePr>
    <w:tblStylePr w:type="band2Horz">
      <w:pPr>
        <w:wordWrap/>
        <w:spacing w:beforeLines="0" w:afterLines="0" w:line="264" w:lineRule="auto"/>
        <w:contextualSpacing w:val="0"/>
      </w:pPr>
      <w:rPr>
        <w:rFonts w:asciiTheme="minorHAnsi" w:hAnsiTheme="minorHAnsi"/>
        <w:b w:val="0"/>
        <w:color w:val="262626" w:themeColor="text1" w:themeTint="D9"/>
        <w:sz w:val="18"/>
      </w:rPr>
      <w:tblPr/>
      <w:tcPr>
        <w:shd w:val="clear" w:color="auto" w:fill="FFFFFF" w:themeFill="background1"/>
      </w:tcPr>
    </w:tblStylePr>
  </w:style>
  <w:style w:type="paragraph" w:styleId="ListParagraph">
    <w:name w:val="List Paragraph"/>
    <w:aliases w:val="Bullet Point,Bullet point,Bulletr List Paragraph,CAB - List Bullet,Content descriptions,FooterText,L,List Bullet 1,List Bullet Cab,List Paragraph Number,List Paragraph1,List Paragraph11,List Paragraph2,List Paragraph21,Listeafsnit1"/>
    <w:basedOn w:val="Normal"/>
    <w:link w:val="ListParagraphChar"/>
    <w:uiPriority w:val="34"/>
    <w:qFormat/>
    <w:rsid w:val="00820E0F"/>
    <w:pPr>
      <w:ind w:left="720"/>
      <w:contextualSpacing/>
    </w:pPr>
  </w:style>
  <w:style w:type="paragraph" w:customStyle="1" w:styleId="TableBullet">
    <w:name w:val="Table Bullet"/>
    <w:basedOn w:val="ListParagraph"/>
    <w:uiPriority w:val="11"/>
    <w:qFormat/>
    <w:rsid w:val="003B5A05"/>
    <w:pPr>
      <w:numPr>
        <w:numId w:val="2"/>
      </w:numPr>
      <w:spacing w:before="40" w:after="40" w:line="240" w:lineRule="auto"/>
      <w:contextualSpacing w:val="0"/>
    </w:pPr>
    <w:rPr>
      <w:rFonts w:ascii="Arial" w:hAnsi="Arial"/>
      <w:sz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D70ED"/>
    <w:rPr>
      <w:rFonts w:ascii="Montserrat" w:eastAsiaTheme="majorEastAsia" w:hAnsi="Montserrat" w:cstheme="majorBidi"/>
      <w:color w:val="F4953C"/>
      <w:sz w:val="40"/>
      <w:szCs w:val="40"/>
    </w:rPr>
  </w:style>
  <w:style w:type="paragraph" w:customStyle="1" w:styleId="NumberedListlvl1">
    <w:name w:val="Numbered List lvl1"/>
    <w:basedOn w:val="ListParagraph"/>
    <w:uiPriority w:val="9"/>
    <w:qFormat/>
    <w:rsid w:val="009F5D36"/>
    <w:pPr>
      <w:numPr>
        <w:numId w:val="22"/>
      </w:numPr>
      <w:spacing w:after="0"/>
      <w:contextualSpacing w:val="0"/>
    </w:pPr>
    <w:rPr>
      <w:rFonts w:ascii="Arial" w:hAnsi="Arial"/>
    </w:rPr>
  </w:style>
  <w:style w:type="paragraph" w:customStyle="1" w:styleId="BulletedListlvl1">
    <w:name w:val="Bulleted List lvl1"/>
    <w:uiPriority w:val="10"/>
    <w:qFormat/>
    <w:rsid w:val="009F5D36"/>
    <w:pPr>
      <w:numPr>
        <w:numId w:val="5"/>
      </w:numPr>
      <w:spacing w:after="0"/>
    </w:pPr>
    <w:rPr>
      <w:rFonts w:ascii="Arial" w:hAnsi="Arial"/>
    </w:rPr>
  </w:style>
  <w:style w:type="paragraph" w:customStyle="1" w:styleId="NumberedListlvl2">
    <w:name w:val="Numbered List lvl2"/>
    <w:basedOn w:val="NumberedListlvl1"/>
    <w:uiPriority w:val="9"/>
    <w:rsid w:val="00D620F7"/>
    <w:pPr>
      <w:numPr>
        <w:ilvl w:val="1"/>
      </w:numPr>
    </w:pPr>
  </w:style>
  <w:style w:type="paragraph" w:styleId="BodyText">
    <w:name w:val="Body Text"/>
    <w:basedOn w:val="Normal"/>
    <w:link w:val="BodyTextChar"/>
    <w:qFormat/>
    <w:rsid w:val="0035641C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35641C"/>
    <w:rPr>
      <w:rFonts w:ascii="Arial" w:hAnsi="Arial"/>
    </w:rPr>
  </w:style>
  <w:style w:type="paragraph" w:customStyle="1" w:styleId="BulletedListlvl2">
    <w:name w:val="Bulleted List lvl2"/>
    <w:basedOn w:val="BulletedListlvl1"/>
    <w:uiPriority w:val="10"/>
    <w:rsid w:val="00E7329A"/>
    <w:pPr>
      <w:numPr>
        <w:ilvl w:val="1"/>
        <w:numId w:val="14"/>
      </w:numPr>
    </w:pPr>
  </w:style>
  <w:style w:type="paragraph" w:customStyle="1" w:styleId="TableBody">
    <w:name w:val="Table Body"/>
    <w:basedOn w:val="Normal"/>
    <w:uiPriority w:val="11"/>
    <w:qFormat/>
    <w:rsid w:val="003B5A05"/>
    <w:pPr>
      <w:spacing w:before="40" w:after="40"/>
    </w:pPr>
    <w:rPr>
      <w:rFonts w:ascii="Arial" w:hAnsi="Arial"/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D70ED"/>
    <w:rPr>
      <w:rFonts w:ascii="Montserrat" w:eastAsiaTheme="majorEastAsia" w:hAnsi="Montserrat" w:cstheme="majorBidi"/>
      <w:color w:val="F4953C"/>
      <w:sz w:val="30"/>
      <w:szCs w:val="30"/>
    </w:rPr>
  </w:style>
  <w:style w:type="paragraph" w:customStyle="1" w:styleId="NumberedListlvl3">
    <w:name w:val="Numbered List lvl3"/>
    <w:basedOn w:val="NumberedListlvl1"/>
    <w:uiPriority w:val="9"/>
    <w:rsid w:val="00091BCD"/>
    <w:pPr>
      <w:numPr>
        <w:ilvl w:val="2"/>
      </w:numPr>
    </w:pPr>
  </w:style>
  <w:style w:type="paragraph" w:customStyle="1" w:styleId="BasicParagraph">
    <w:name w:val="[Basic Paragraph]"/>
    <w:basedOn w:val="Normal"/>
    <w:uiPriority w:val="99"/>
    <w:semiHidden/>
    <w:rsid w:val="006173D0"/>
    <w:pPr>
      <w:autoSpaceDE w:val="0"/>
      <w:autoSpaceDN w:val="0"/>
      <w:adjustRightInd w:val="0"/>
      <w:spacing w:after="0" w:line="288" w:lineRule="auto"/>
      <w:textAlignment w:val="center"/>
    </w:pPr>
    <w:rPr>
      <w:rFonts w:cs="Minion Pro"/>
      <w:color w:val="000000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AD70ED"/>
    <w:rPr>
      <w:rFonts w:ascii="Montserrat" w:hAnsi="Montserrat"/>
      <w:color w:val="F4953C"/>
      <w:sz w:val="24"/>
      <w:szCs w:val="24"/>
    </w:rPr>
  </w:style>
  <w:style w:type="paragraph" w:customStyle="1" w:styleId="TableHeading">
    <w:name w:val="Table Heading"/>
    <w:basedOn w:val="Normal"/>
    <w:uiPriority w:val="11"/>
    <w:qFormat/>
    <w:rsid w:val="003B5A05"/>
    <w:rPr>
      <w:rFonts w:ascii="Arial" w:hAnsi="Arial"/>
      <w:bCs/>
      <w:color w:val="FFFFFF" w:themeColor="background1"/>
      <w:sz w:val="18"/>
    </w:rPr>
  </w:style>
  <w:style w:type="paragraph" w:customStyle="1" w:styleId="ProtectiveMarking">
    <w:name w:val="Protective Marking"/>
    <w:basedOn w:val="Normal"/>
    <w:uiPriority w:val="13"/>
    <w:rsid w:val="001A1957"/>
    <w:pPr>
      <w:spacing w:after="0" w:line="240" w:lineRule="auto"/>
      <w:jc w:val="center"/>
    </w:pPr>
    <w:rPr>
      <w:rFonts w:asciiTheme="majorHAnsi" w:hAnsiTheme="majorHAnsi"/>
      <w:caps/>
      <w:noProof/>
      <w:color w:val="CD1719"/>
      <w:sz w:val="16"/>
    </w:rPr>
  </w:style>
  <w:style w:type="table" w:customStyle="1" w:styleId="NIAATableStyle2">
    <w:name w:val="NIAA Table Style 2"/>
    <w:basedOn w:val="TableNormal"/>
    <w:uiPriority w:val="99"/>
    <w:rsid w:val="00697A16"/>
    <w:pPr>
      <w:spacing w:before="60" w:after="60"/>
    </w:pPr>
    <w:tblPr>
      <w:tblStyleRowBandSize w:val="1"/>
      <w:tblBorders>
        <w:top w:val="single" w:sz="4" w:space="0" w:color="E4E9EE" w:themeColor="accent1" w:themeTint="1A"/>
        <w:left w:val="single" w:sz="4" w:space="0" w:color="E4E9EE" w:themeColor="accent1" w:themeTint="1A"/>
        <w:bottom w:val="single" w:sz="18" w:space="0" w:color="BCBCBC" w:themeColor="background2" w:themeShade="E6"/>
        <w:right w:val="single" w:sz="4" w:space="0" w:color="E4E9EE" w:themeColor="accent1" w:themeTint="1A"/>
        <w:insideH w:val="single" w:sz="4" w:space="0" w:color="E4E9EE" w:themeColor="accent1" w:themeTint="1A"/>
        <w:insideV w:val="single" w:sz="4" w:space="0" w:color="E4E9EE" w:themeColor="accent1" w:themeTint="1A"/>
      </w:tblBorders>
      <w:tblCellMar>
        <w:left w:w="284" w:type="dxa"/>
        <w:right w:w="284" w:type="dxa"/>
      </w:tblCellMar>
    </w:tblPr>
    <w:tcPr>
      <w:shd w:val="clear" w:color="auto" w:fill="FFFFFF" w:themeFill="background1"/>
    </w:tcPr>
    <w:tblStylePr w:type="firstRow">
      <w:rPr>
        <w:rFonts w:asciiTheme="majorHAnsi" w:hAnsiTheme="majorHAnsi"/>
        <w:b/>
        <w:color w:val="262626" w:themeColor="text1" w:themeTint="D9"/>
        <w:sz w:val="18"/>
      </w:rPr>
      <w:tblPr/>
      <w:tcPr>
        <w:shd w:val="clear" w:color="auto" w:fill="BCBCBC" w:themeFill="background2" w:themeFillShade="E6"/>
      </w:tcPr>
    </w:tblStylePr>
    <w:tblStylePr w:type="lastRow">
      <w:tblPr/>
      <w:tcPr>
        <w:shd w:val="clear" w:color="auto" w:fill="E6E6E6"/>
      </w:tcPr>
    </w:tblStylePr>
    <w:tblStylePr w:type="band1Horz">
      <w:rPr>
        <w:color w:val="262626" w:themeColor="text1" w:themeTint="D9"/>
      </w:rPr>
    </w:tblStylePr>
    <w:tblStylePr w:type="band2Horz">
      <w:rPr>
        <w:rFonts w:asciiTheme="minorHAnsi" w:hAnsiTheme="minorHAnsi"/>
        <w:b w:val="0"/>
        <w:color w:val="262626" w:themeColor="text1" w:themeTint="D9"/>
      </w:rPr>
      <w:tblPr/>
      <w:tcPr>
        <w:shd w:val="clear" w:color="auto" w:fill="FFFFFF" w:themeFill="background1"/>
      </w:tcPr>
    </w:tblStylePr>
  </w:style>
  <w:style w:type="paragraph" w:styleId="Quote">
    <w:name w:val="Quote"/>
    <w:basedOn w:val="Normal"/>
    <w:next w:val="Normal"/>
    <w:link w:val="QuoteChar"/>
    <w:uiPriority w:val="29"/>
    <w:qFormat/>
    <w:rsid w:val="0035641C"/>
    <w:pPr>
      <w:ind w:left="567" w:right="567"/>
    </w:pPr>
    <w:rPr>
      <w:rFonts w:ascii="Montserrat" w:hAnsi="Montserrat"/>
      <w:color w:val="8AD2D5"/>
      <w:sz w:val="24"/>
      <w:szCs w:val="24"/>
    </w:rPr>
  </w:style>
  <w:style w:type="paragraph" w:styleId="NoSpacing">
    <w:name w:val="No Spacing"/>
    <w:basedOn w:val="BodyText"/>
    <w:link w:val="NoSpacingChar"/>
    <w:uiPriority w:val="1"/>
    <w:semiHidden/>
    <w:rsid w:val="002A0289"/>
    <w:pPr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semiHidden/>
    <w:rsid w:val="00250BE6"/>
  </w:style>
  <w:style w:type="paragraph" w:customStyle="1" w:styleId="CoverTitle">
    <w:name w:val="Cover Title"/>
    <w:basedOn w:val="NoSpacing"/>
    <w:uiPriority w:val="11"/>
    <w:semiHidden/>
    <w:qFormat/>
    <w:rsid w:val="00657D2D"/>
    <w:pPr>
      <w:spacing w:before="40" w:after="560" w:line="216" w:lineRule="auto"/>
    </w:pPr>
    <w:rPr>
      <w:rFonts w:asciiTheme="majorHAnsi" w:hAnsiTheme="majorHAnsi"/>
      <w:b/>
      <w:color w:val="FFFFFF" w:themeColor="background1"/>
      <w:sz w:val="120"/>
      <w:szCs w:val="72"/>
    </w:rPr>
  </w:style>
  <w:style w:type="paragraph" w:customStyle="1" w:styleId="CoverByline">
    <w:name w:val="Cover Byline"/>
    <w:basedOn w:val="NoSpacing"/>
    <w:uiPriority w:val="11"/>
    <w:semiHidden/>
    <w:qFormat/>
    <w:rsid w:val="008436AB"/>
    <w:pPr>
      <w:spacing w:after="360"/>
    </w:pPr>
    <w:rPr>
      <w:rFonts w:asciiTheme="majorHAnsi" w:hAnsiTheme="majorHAnsi"/>
      <w:b/>
      <w:color w:val="FFFFFF" w:themeColor="background1"/>
      <w:sz w:val="44"/>
      <w:szCs w:val="28"/>
    </w:rPr>
  </w:style>
  <w:style w:type="paragraph" w:customStyle="1" w:styleId="CoverDetails">
    <w:name w:val="Cover Details"/>
    <w:basedOn w:val="NoSpacing"/>
    <w:uiPriority w:val="11"/>
    <w:semiHidden/>
    <w:qFormat/>
    <w:rsid w:val="008436AB"/>
    <w:pPr>
      <w:spacing w:after="240"/>
    </w:pPr>
    <w:rPr>
      <w:color w:val="FFFFFF" w:themeColor="background1"/>
      <w:sz w:val="24"/>
      <w:szCs w:val="28"/>
    </w:rPr>
  </w:style>
  <w:style w:type="paragraph" w:customStyle="1" w:styleId="Footerline">
    <w:name w:val="Footer line"/>
    <w:uiPriority w:val="11"/>
    <w:semiHidden/>
    <w:rsid w:val="00F651C4"/>
    <w:pPr>
      <w:spacing w:before="20" w:after="240"/>
    </w:pPr>
    <w:rPr>
      <w:caps/>
      <w:noProof/>
      <w:color w:val="25303B" w:themeColor="accent1"/>
    </w:rPr>
  </w:style>
  <w:style w:type="paragraph" w:customStyle="1" w:styleId="TableNumbering">
    <w:name w:val="Table Numbering"/>
    <w:uiPriority w:val="11"/>
    <w:qFormat/>
    <w:rsid w:val="003B5A05"/>
    <w:pPr>
      <w:numPr>
        <w:numId w:val="3"/>
      </w:numPr>
      <w:spacing w:before="40" w:after="40" w:line="240" w:lineRule="auto"/>
      <w:ind w:left="284" w:hanging="284"/>
    </w:pPr>
    <w:rPr>
      <w:rFonts w:ascii="Arial" w:hAnsi="Arial"/>
      <w:sz w:val="18"/>
    </w:rPr>
  </w:style>
  <w:style w:type="paragraph" w:styleId="Caption">
    <w:name w:val="caption"/>
    <w:basedOn w:val="Normal"/>
    <w:next w:val="Normal"/>
    <w:uiPriority w:val="35"/>
    <w:unhideWhenUsed/>
    <w:qFormat/>
    <w:rsid w:val="0035641C"/>
    <w:pPr>
      <w:keepNext/>
      <w:tabs>
        <w:tab w:val="left" w:pos="851"/>
        <w:tab w:val="left" w:pos="1017"/>
      </w:tabs>
      <w:spacing w:before="120"/>
      <w:ind w:left="851" w:hanging="851"/>
    </w:pPr>
    <w:rPr>
      <w:rFonts w:ascii="Montserrat" w:hAnsi="Montserrat"/>
      <w:iCs/>
      <w:color w:val="F4953C"/>
      <w:szCs w:val="18"/>
    </w:rPr>
  </w:style>
  <w:style w:type="paragraph" w:styleId="List">
    <w:name w:val="List"/>
    <w:uiPriority w:val="4"/>
    <w:semiHidden/>
    <w:rsid w:val="00880786"/>
    <w:pPr>
      <w:numPr>
        <w:numId w:val="17"/>
      </w:numPr>
      <w:spacing w:line="324" w:lineRule="auto"/>
      <w:ind w:left="567" w:hanging="283"/>
    </w:pPr>
    <w:rPr>
      <w:color w:val="464E52"/>
      <w:sz w:val="18"/>
      <w:szCs w:val="18"/>
    </w:rPr>
  </w:style>
  <w:style w:type="paragraph" w:customStyle="1" w:styleId="EmphasisPanelHeading">
    <w:name w:val="Emphasis Panel Heading"/>
    <w:basedOn w:val="Normal"/>
    <w:uiPriority w:val="11"/>
    <w:qFormat/>
    <w:rsid w:val="00E36EF5"/>
    <w:pPr>
      <w:keepLines/>
      <w:pBdr>
        <w:top w:val="single" w:sz="4" w:space="8" w:color="D9D9D9" w:themeColor="background1" w:themeShade="D9"/>
        <w:left w:val="single" w:sz="4" w:space="8" w:color="D9D9D9" w:themeColor="background1" w:themeShade="D9"/>
        <w:bottom w:val="single" w:sz="4" w:space="8" w:color="D9D9D9" w:themeColor="background1" w:themeShade="D9"/>
        <w:right w:val="single" w:sz="4" w:space="8" w:color="D9D9D9" w:themeColor="background1" w:themeShade="D9"/>
      </w:pBdr>
      <w:shd w:val="clear" w:color="auto" w:fill="D9D9D9" w:themeFill="background1" w:themeFillShade="D9"/>
      <w:spacing w:before="60" w:after="60" w:line="240" w:lineRule="atLeast"/>
      <w:ind w:left="198" w:right="215"/>
    </w:pPr>
    <w:rPr>
      <w:rFonts w:ascii="Montserrat" w:eastAsia="Times New Roman" w:hAnsi="Montserrat" w:cs="Times New Roman"/>
      <w:color w:val="F37021"/>
      <w:sz w:val="24"/>
      <w:szCs w:val="24"/>
      <w:lang w:val="en-US"/>
    </w:rPr>
  </w:style>
  <w:style w:type="paragraph" w:customStyle="1" w:styleId="EmphasisPanelBody">
    <w:name w:val="Emphasis Panel Body"/>
    <w:basedOn w:val="Normal"/>
    <w:uiPriority w:val="11"/>
    <w:qFormat/>
    <w:rsid w:val="00002AD2"/>
    <w:pPr>
      <w:keepLines/>
      <w:pBdr>
        <w:top w:val="single" w:sz="4" w:space="8" w:color="D9D9D9" w:themeColor="background1" w:themeShade="D9"/>
        <w:left w:val="single" w:sz="4" w:space="8" w:color="D9D9D9" w:themeColor="background1" w:themeShade="D9"/>
        <w:bottom w:val="single" w:sz="4" w:space="8" w:color="D9D9D9" w:themeColor="background1" w:themeShade="D9"/>
        <w:right w:val="single" w:sz="4" w:space="8" w:color="D9D9D9" w:themeColor="background1" w:themeShade="D9"/>
      </w:pBdr>
      <w:shd w:val="clear" w:color="auto" w:fill="D9D9D9" w:themeFill="background1" w:themeFillShade="D9"/>
      <w:spacing w:before="120"/>
      <w:ind w:left="198" w:right="215"/>
    </w:pPr>
    <w:rPr>
      <w:rFonts w:ascii="Arial" w:eastAsia="Times New Roman" w:hAnsi="Arial" w:cstheme="minorHAnsi"/>
      <w:szCs w:val="22"/>
      <w:lang w:val="en-US"/>
    </w:rPr>
  </w:style>
  <w:style w:type="paragraph" w:customStyle="1" w:styleId="EmphasisPanelBullet">
    <w:name w:val="Emphasis Panel Bullet"/>
    <w:uiPriority w:val="11"/>
    <w:qFormat/>
    <w:rsid w:val="009F5D36"/>
    <w:pPr>
      <w:keepLines/>
      <w:numPr>
        <w:numId w:val="20"/>
      </w:numPr>
      <w:pBdr>
        <w:top w:val="single" w:sz="4" w:space="8" w:color="D9D9D9" w:themeColor="background1" w:themeShade="D9"/>
        <w:left w:val="single" w:sz="4" w:space="8" w:color="D9D9D9" w:themeColor="background1" w:themeShade="D9"/>
        <w:bottom w:val="single" w:sz="4" w:space="8" w:color="D9D9D9" w:themeColor="background1" w:themeShade="D9"/>
        <w:right w:val="single" w:sz="4" w:space="8" w:color="D9D9D9" w:themeColor="background1" w:themeShade="D9"/>
      </w:pBdr>
      <w:shd w:val="clear" w:color="auto" w:fill="D9D9D9" w:themeFill="background1" w:themeFillShade="D9"/>
      <w:spacing w:before="120"/>
      <w:ind w:right="215"/>
    </w:pPr>
    <w:rPr>
      <w:rFonts w:ascii="Arial" w:eastAsia="Times New Roman" w:hAnsi="Arial" w:cstheme="minorHAnsi"/>
      <w:szCs w:val="22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35641C"/>
    <w:rPr>
      <w:rFonts w:ascii="Montserrat" w:hAnsi="Montserrat"/>
      <w:color w:val="8AD2D5"/>
      <w:sz w:val="24"/>
      <w:szCs w:val="24"/>
    </w:rPr>
  </w:style>
  <w:style w:type="paragraph" w:customStyle="1" w:styleId="BulletedListlvl3">
    <w:name w:val="Bulleted List lvl3"/>
    <w:basedOn w:val="BulletedListlvl2"/>
    <w:uiPriority w:val="10"/>
    <w:rsid w:val="00D620F7"/>
    <w:pPr>
      <w:numPr>
        <w:ilvl w:val="2"/>
      </w:numPr>
    </w:pPr>
  </w:style>
  <w:style w:type="table" w:customStyle="1" w:styleId="Clear">
    <w:name w:val="Clear"/>
    <w:basedOn w:val="TableNormal"/>
    <w:uiPriority w:val="99"/>
    <w:rsid w:val="00EE08F2"/>
    <w:pPr>
      <w:spacing w:after="0" w:line="240" w:lineRule="auto"/>
    </w:pPr>
    <w:rPr>
      <w:color w:val="014463" w:themeColor="text2"/>
      <w:szCs w:val="18"/>
    </w:rPr>
    <w:tblPr/>
  </w:style>
  <w:style w:type="paragraph" w:styleId="FootnoteText">
    <w:name w:val="footnote text"/>
    <w:basedOn w:val="Normal"/>
    <w:link w:val="FootnoteTextChar"/>
    <w:uiPriority w:val="99"/>
    <w:semiHidden/>
    <w:rsid w:val="007A6FC6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6FC6"/>
  </w:style>
  <w:style w:type="character" w:styleId="FootnoteReference">
    <w:name w:val="footnote reference"/>
    <w:basedOn w:val="DefaultParagraphFont"/>
    <w:uiPriority w:val="99"/>
    <w:semiHidden/>
    <w:rsid w:val="007A6FC6"/>
    <w:rPr>
      <w:vertAlign w:val="superscript"/>
    </w:rPr>
  </w:style>
  <w:style w:type="paragraph" w:styleId="Title">
    <w:name w:val="Title"/>
    <w:basedOn w:val="Heading1"/>
    <w:next w:val="Normal"/>
    <w:link w:val="TitleChar"/>
    <w:qFormat/>
    <w:rsid w:val="002D4974"/>
    <w:rPr>
      <w:b/>
      <w:color w:val="3F84C5"/>
    </w:rPr>
  </w:style>
  <w:style w:type="character" w:customStyle="1" w:styleId="TitleChar">
    <w:name w:val="Title Char"/>
    <w:basedOn w:val="DefaultParagraphFont"/>
    <w:link w:val="Title"/>
    <w:rsid w:val="002D4974"/>
    <w:rPr>
      <w:rFonts w:ascii="Montserrat" w:hAnsi="Montserrat"/>
      <w:b/>
      <w:color w:val="3F84C5"/>
      <w:sz w:val="60"/>
      <w:szCs w:val="60"/>
    </w:rPr>
  </w:style>
  <w:style w:type="paragraph" w:styleId="Subtitle">
    <w:name w:val="Subtitle"/>
    <w:basedOn w:val="Normal"/>
    <w:next w:val="BodyText"/>
    <w:link w:val="SubtitleChar"/>
    <w:uiPriority w:val="1"/>
    <w:qFormat/>
    <w:rsid w:val="00E36EF5"/>
    <w:pPr>
      <w:numPr>
        <w:ilvl w:val="1"/>
      </w:numPr>
      <w:spacing w:before="120" w:after="360"/>
    </w:pPr>
    <w:rPr>
      <w:rFonts w:ascii="Montserrat" w:eastAsiaTheme="minorEastAsia" w:hAnsi="Montserrat"/>
      <w:color w:val="F4953C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uiPriority w:val="1"/>
    <w:rsid w:val="00E36EF5"/>
    <w:rPr>
      <w:rFonts w:ascii="Montserrat" w:eastAsiaTheme="minorEastAsia" w:hAnsi="Montserrat"/>
      <w:color w:val="F4953C"/>
      <w:spacing w:val="15"/>
      <w:sz w:val="28"/>
      <w:szCs w:val="22"/>
    </w:rPr>
  </w:style>
  <w:style w:type="paragraph" w:customStyle="1" w:styleId="SectionNameRev">
    <w:name w:val="Section Name Rev"/>
    <w:basedOn w:val="Normal"/>
    <w:uiPriority w:val="11"/>
    <w:qFormat/>
    <w:rsid w:val="00002AD2"/>
    <w:pPr>
      <w:spacing w:after="0" w:line="240" w:lineRule="auto"/>
      <w:jc w:val="right"/>
    </w:pPr>
    <w:rPr>
      <w:rFonts w:ascii="Arial" w:hAnsi="Arial"/>
      <w:b/>
      <w:color w:val="FFFFFF" w:themeColor="background1"/>
    </w:rPr>
  </w:style>
  <w:style w:type="paragraph" w:customStyle="1" w:styleId="SectionName">
    <w:name w:val="Section Name"/>
    <w:basedOn w:val="SectionNameRev"/>
    <w:uiPriority w:val="11"/>
    <w:semiHidden/>
    <w:qFormat/>
    <w:rsid w:val="00281E3E"/>
    <w:rPr>
      <w:color w:val="262626" w:themeColor="text1" w:themeTint="D9"/>
    </w:rPr>
  </w:style>
  <w:style w:type="table" w:customStyle="1" w:styleId="TableGrid2">
    <w:name w:val="Table Grid2"/>
    <w:basedOn w:val="TableNormal"/>
    <w:next w:val="TableGrid"/>
    <w:uiPriority w:val="59"/>
    <w:rsid w:val="00AE58F8"/>
    <w:pPr>
      <w:spacing w:after="0" w:line="240" w:lineRule="auto"/>
    </w:pPr>
    <w:rPr>
      <w:color w:val="auto"/>
      <w:sz w:val="22"/>
      <w:szCs w:val="22"/>
    </w:rPr>
    <w:tblPr/>
  </w:style>
  <w:style w:type="character" w:customStyle="1" w:styleId="ListParagraphChar">
    <w:name w:val="List Paragraph Char"/>
    <w:aliases w:val="Bullet Point Char,Bullet point Char,Bulletr List Paragraph Char,CAB - List Bullet Char,Content descriptions Char,FooterText Char,L Char,List Bullet 1 Char,List Bullet Cab Char,List Paragraph Number Char,List Paragraph1 Char"/>
    <w:basedOn w:val="DefaultParagraphFont"/>
    <w:link w:val="ListParagraph"/>
    <w:uiPriority w:val="34"/>
    <w:locked/>
    <w:rsid w:val="00AE58F8"/>
  </w:style>
  <w:style w:type="character" w:styleId="CommentReference">
    <w:name w:val="annotation reference"/>
    <w:basedOn w:val="DefaultParagraphFont"/>
    <w:uiPriority w:val="99"/>
    <w:semiHidden/>
    <w:unhideWhenUsed/>
    <w:rsid w:val="007A14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14E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7A14E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14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14EE"/>
    <w:rPr>
      <w:b/>
      <w:bCs/>
    </w:rPr>
  </w:style>
  <w:style w:type="paragraph" w:styleId="Revision">
    <w:name w:val="Revision"/>
    <w:hidden/>
    <w:uiPriority w:val="99"/>
    <w:semiHidden/>
    <w:rsid w:val="00B10CD0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7235A2"/>
    <w:rPr>
      <w:color w:val="2B579A"/>
      <w:shd w:val="clear" w:color="auto" w:fill="E1DFDD"/>
    </w:rPr>
  </w:style>
  <w:style w:type="table" w:customStyle="1" w:styleId="TableGrid21">
    <w:name w:val="Table Grid21"/>
    <w:basedOn w:val="TableNormal"/>
    <w:uiPriority w:val="59"/>
    <w:rsid w:val="0069602C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Ind w:w="0" w:type="nil"/>
    </w:tblPr>
  </w:style>
  <w:style w:type="character" w:customStyle="1" w:styleId="normaltextrun">
    <w:name w:val="normaltextrun"/>
    <w:basedOn w:val="DefaultParagraphFont"/>
    <w:rsid w:val="00725918"/>
  </w:style>
  <w:style w:type="character" w:customStyle="1" w:styleId="eop">
    <w:name w:val="eop"/>
    <w:basedOn w:val="DefaultParagraphFont"/>
    <w:rsid w:val="00725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4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NIAA">
      <a:dk1>
        <a:srgbClr val="000000"/>
      </a:dk1>
      <a:lt1>
        <a:sysClr val="window" lastClr="FFFFFF"/>
      </a:lt1>
      <a:dk2>
        <a:srgbClr val="014463"/>
      </a:dk2>
      <a:lt2>
        <a:srgbClr val="D1D1D1"/>
      </a:lt2>
      <a:accent1>
        <a:srgbClr val="25303B"/>
      </a:accent1>
      <a:accent2>
        <a:srgbClr val="BEA887"/>
      </a:accent2>
      <a:accent3>
        <a:srgbClr val="00948D"/>
      </a:accent3>
      <a:accent4>
        <a:srgbClr val="DD7500"/>
      </a:accent4>
      <a:accent5>
        <a:srgbClr val="F7A600"/>
      </a:accent5>
      <a:accent6>
        <a:srgbClr val="005347"/>
      </a:accent6>
      <a:hlink>
        <a:srgbClr val="0289C8"/>
      </a:hlink>
      <a:folHlink>
        <a:srgbClr val="0289C8"/>
      </a:folHlink>
    </a:clrScheme>
    <a:fontScheme name="Dept PMC">
      <a:majorFont>
        <a:latin typeface="Century Gothic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0" tIns="0" rIns="0" bIns="0" anchor="ctr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root>
  <Name/>
  <Classification>OFFICIAL</Classification>
  <DLM/>
  <SectionName/>
  <DH/>
  <Byline/>
</root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2C77B2779CAD45B569F7CCB9F3B45C" ma:contentTypeVersion="18" ma:contentTypeDescription="Create a new document." ma:contentTypeScope="" ma:versionID="e45fcbb983247cb904aabd8588f68ff4">
  <xsd:schema xmlns:xsd="http://www.w3.org/2001/XMLSchema" xmlns:xs="http://www.w3.org/2001/XMLSchema" xmlns:p="http://schemas.microsoft.com/office/2006/metadata/properties" xmlns:ns1="http://schemas.microsoft.com/sharepoint/v3" xmlns:ns3="5ed357c4-b5ea-4cd4-a3b5-f5feb0ab5355" targetNamespace="http://schemas.microsoft.com/office/2006/metadata/properties" ma:root="true" ma:fieldsID="097e724523f1e858bf024498957aab59" ns1:_="" ns3:_="">
    <xsd:import namespace="http://schemas.microsoft.com/sharepoint/v3"/>
    <xsd:import namespace="5ed357c4-b5ea-4cd4-a3b5-f5feb0ab535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d357c4-b5ea-4cd4-a3b5-f5feb0ab535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d357c4-b5ea-4cd4-a3b5-f5feb0ab5355" xsi:nil="true"/>
    <_ip_UnifiedCompliancePolicyProperties xmlns="http://schemas.microsoft.com/sharepoint/v3" xsi:nil="true"/>
    <_ip_UnifiedCompliancePolicyUIAction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3AE62-A212-4B26-92DA-A3B336E8AE06}">
  <ds:schemaRefs/>
</ds:datastoreItem>
</file>

<file path=customXml/itemProps2.xml><?xml version="1.0" encoding="utf-8"?>
<ds:datastoreItem xmlns:ds="http://schemas.openxmlformats.org/officeDocument/2006/customXml" ds:itemID="{E82E1B5D-6DDE-4B6C-B2E7-2DDD35E4C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ed357c4-b5ea-4cd4-a3b5-f5feb0ab53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BD7B4E-4F8D-428C-B04B-5AA5DF932A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B99B1C-A28E-41DC-BC11-5DF6E31C9BF1}">
  <ds:schemaRefs>
    <ds:schemaRef ds:uri="http://schemas.microsoft.com/office/2006/metadata/properties"/>
    <ds:schemaRef ds:uri="http://schemas.microsoft.com/office/infopath/2007/PartnerControls"/>
    <ds:schemaRef ds:uri="5ed357c4-b5ea-4cd4-a3b5-f5feb0ab5355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09AD00AF-A5B0-4720-B1C5-9F9147029FA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c1b6f4da-6f5a-4ad4-ae79-c01bdd3395d0}" enabled="1" method="Privileged" siteId="{b3712af2-6728-4e11-bcea-c85236845f5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Seventeenth Meeting Of The Joint Council On Closing The Gap </vt:lpstr>
    </vt:vector>
  </TitlesOfParts>
  <Company>National Indigenous Australians Agency</Company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Seventeenth Meeting Of The Joint Council On Closing The Gap </dc:title>
  <dc:subject/>
  <dc:creator>Joint Council on Closing the Gap</dc:creator>
  <cp:keywords/>
  <dc:description/>
  <cp:lastPrinted>2026-05-21T15:38:00Z</cp:lastPrinted>
  <dcterms:created xsi:type="dcterms:W3CDTF">2026-11-06T05:57:00Z</dcterms:created>
  <dcterms:modified xsi:type="dcterms:W3CDTF">2026-11-06T06:22:00Z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0x0101008A2C77B2779CAD45B569F7CCB9F3B45C</vt:lpwstr>
  </property>
  <property fmtid="{D5CDD505-2E9C-101B-9397-08002B2CF9AE}" pid="3" name="HPRMSecurityCaveat">
    <vt:lpwstr/>
  </property>
  <property fmtid="{D5CDD505-2E9C-101B-9397-08002B2CF9AE}" pid="4" name="ESearchTags">
    <vt:lpwstr>34;#Official|f53c1d54-6e59-4b8b-8af5-a00f9baa8e57</vt:lpwstr>
  </property>
  <property fmtid="{D5CDD505-2E9C-101B-9397-08002B2CF9AE}" pid="5" name="HPRMSecurityLevel">
    <vt:lpwstr>35;#OFFICIAL|11463c70-78df-4e3b-b0ff-f66cd3cb26ec</vt:lpwstr>
  </property>
  <property fmtid="{D5CDD505-2E9C-101B-9397-08002B2CF9AE}" pid="6" name="PMC.ESearch.TagGeneratedTime">
    <vt:lpwstr>2023-06-16T16:50:06</vt:lpwstr>
  </property>
  <property fmtid="{D5CDD505-2E9C-101B-9397-08002B2CF9AE}" pid="7" name="Order">
    <vt:r8>2400</vt:r8>
  </property>
  <property fmtid="{D5CDD505-2E9C-101B-9397-08002B2CF9AE}" pid="8" name="vti_imgdate">
    <vt:lpwstr/>
  </property>
  <property fmtid="{D5CDD505-2E9C-101B-9397-08002B2CF9AE}" pid="9" name="TaxKeyword">
    <vt:lpwstr/>
  </property>
  <property fmtid="{D5CDD505-2E9C-101B-9397-08002B2CF9AE}" pid="10" name="TaxCatchAll">
    <vt:lpwstr/>
  </property>
  <property fmtid="{D5CDD505-2E9C-101B-9397-08002B2CF9AE}" pid="11" name="TaxKeywordTaxHTField">
    <vt:lpwstr/>
  </property>
  <property fmtid="{D5CDD505-2E9C-101B-9397-08002B2CF9AE}" pid="12" name="FunctionalArea_Note">
    <vt:lpwstr/>
  </property>
  <property fmtid="{D5CDD505-2E9C-101B-9397-08002B2CF9AE}" pid="13" name="FunctionalArea">
    <vt:lpwstr/>
  </property>
  <property fmtid="{D5CDD505-2E9C-101B-9397-08002B2CF9AE}" pid="14" name="PublishingContactEmail">
    <vt:lpwstr/>
  </property>
  <property fmtid="{D5CDD505-2E9C-101B-9397-08002B2CF9AE}" pid="15" name="xd_Signature">
    <vt:bool>false</vt:bool>
  </property>
  <property fmtid="{D5CDD505-2E9C-101B-9397-08002B2CF9AE}" pid="16" name="xd_ProgID">
    <vt:lpwstr/>
  </property>
  <property fmtid="{D5CDD505-2E9C-101B-9397-08002B2CF9AE}" pid="17" name="TemplateUrl">
    <vt:lpwstr/>
  </property>
  <property fmtid="{D5CDD505-2E9C-101B-9397-08002B2CF9AE}" pid="18" name="PMCNotes">
    <vt:lpwstr/>
  </property>
  <property fmtid="{D5CDD505-2E9C-101B-9397-08002B2CF9AE}" pid="19" name="jd1c641577414dfdab1686c9d5d0dbd0">
    <vt:lpwstr/>
  </property>
  <property fmtid="{D5CDD505-2E9C-101B-9397-08002B2CF9AE}" pid="20" name="GUID">
    <vt:lpwstr>1ab87c15-4973-4437-9b0e-8250d8e3fde9</vt:lpwstr>
  </property>
  <property fmtid="{D5CDD505-2E9C-101B-9397-08002B2CF9AE}" pid="21" name="InformationMarker">
    <vt:lpwstr/>
  </property>
  <property fmtid="{D5CDD505-2E9C-101B-9397-08002B2CF9AE}" pid="22" name="FolderID">
    <vt:lpwstr/>
  </property>
  <property fmtid="{D5CDD505-2E9C-101B-9397-08002B2CF9AE}" pid="23" name="SharedWithUsers">
    <vt:lpwstr/>
  </property>
  <property fmtid="{D5CDD505-2E9C-101B-9397-08002B2CF9AE}" pid="24" name="SecurityClassification">
    <vt:lpwstr>1;#OFFICIAL|9e0ec9cb-4e7f-4d4a-bd32-1ee7525c6d87</vt:lpwstr>
  </property>
  <property fmtid="{D5CDD505-2E9C-101B-9397-08002B2CF9AE}" pid="25" name="ComplianceAssetId">
    <vt:lpwstr/>
  </property>
  <property fmtid="{D5CDD505-2E9C-101B-9397-08002B2CF9AE}" pid="26" name="_ExtendedDescription">
    <vt:lpwstr/>
  </property>
  <property fmtid="{D5CDD505-2E9C-101B-9397-08002B2CF9AE}" pid="27" name="TriggerFlowInfo">
    <vt:lpwstr/>
  </property>
  <property fmtid="{D5CDD505-2E9C-101B-9397-08002B2CF9AE}" pid="28" name="_dlc_DocIdItemGuid">
    <vt:lpwstr>f3754bfa-c7a3-4b8d-946d-60f32d9ee806</vt:lpwstr>
  </property>
  <property fmtid="{D5CDD505-2E9C-101B-9397-08002B2CF9AE}" pid="29" name="MediaServiceImageTags">
    <vt:lpwstr/>
  </property>
  <property fmtid="{D5CDD505-2E9C-101B-9397-08002B2CF9AE}" pid="30" name="ClassificationContentMarkingHeaderShapeIds">
    <vt:lpwstr>7f46c3a0,29cc3b64,7138b826</vt:lpwstr>
  </property>
  <property fmtid="{D5CDD505-2E9C-101B-9397-08002B2CF9AE}" pid="31" name="ClassificationContentMarkingHeaderFontProps">
    <vt:lpwstr>#ff0000,12,Calibri</vt:lpwstr>
  </property>
  <property fmtid="{D5CDD505-2E9C-101B-9397-08002B2CF9AE}" pid="32" name="ClassificationContentMarkingHeaderText">
    <vt:lpwstr>OFFICIAL</vt:lpwstr>
  </property>
  <property fmtid="{D5CDD505-2E9C-101B-9397-08002B2CF9AE}" pid="33" name="ClassificationContentMarkingFooterShapeIds">
    <vt:lpwstr>67ca36c6,192a02b0,72772577</vt:lpwstr>
  </property>
  <property fmtid="{D5CDD505-2E9C-101B-9397-08002B2CF9AE}" pid="34" name="ClassificationContentMarkingFooterFontProps">
    <vt:lpwstr>#ff0000,12,Calibri</vt:lpwstr>
  </property>
  <property fmtid="{D5CDD505-2E9C-101B-9397-08002B2CF9AE}" pid="35" name="ClassificationContentMarkingFooterText">
    <vt:lpwstr>OFFICIAL</vt:lpwstr>
  </property>
  <property fmtid="{D5CDD505-2E9C-101B-9397-08002B2CF9AE}" pid="36" name="b0143d805d2047a192d3d0877f6a5a5c">
    <vt:lpwstr/>
  </property>
</Properties>
</file>